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B" w:rsidRDefault="00224EF3" w:rsidP="00420E1D">
      <w:pPr>
        <w:ind w:firstLine="720"/>
        <w:jc w:val="both"/>
      </w:pPr>
      <w:proofErr w:type="spellStart"/>
      <w:r>
        <w:rPr>
          <w:lang w:val="en-US"/>
        </w:rPr>
        <w:t>Врз</w:t>
      </w:r>
      <w:proofErr w:type="spellEnd"/>
      <w:r>
        <w:rPr>
          <w:lang w:val="en-US"/>
        </w:rPr>
        <w:t xml:space="preserve"> </w:t>
      </w:r>
      <w:r w:rsidR="00C96C2D">
        <w:t xml:space="preserve">основа </w:t>
      </w:r>
      <w:r w:rsidR="00420E1D">
        <w:t xml:space="preserve"> член 30, став 3 и став 5</w:t>
      </w:r>
      <w:r w:rsidR="00C96C2D">
        <w:t xml:space="preserve">, член 48 </w:t>
      </w:r>
      <w:r>
        <w:t xml:space="preserve"> од Законот за администр</w:t>
      </w:r>
      <w:r w:rsidR="00411789">
        <w:t>ативни службеници (,,Службен ве</w:t>
      </w:r>
      <w:r>
        <w:t>с</w:t>
      </w:r>
      <w:r w:rsidR="00411789">
        <w:t>н</w:t>
      </w:r>
      <w:r>
        <w:t>ик на Република Македонија,, бр.27/14, 199/14, 48/15, 154/15, 5/16</w:t>
      </w:r>
      <w:r w:rsidR="00D91CCC">
        <w:t>, 142/16</w:t>
      </w:r>
      <w:r w:rsidR="00D91CCC">
        <w:rPr>
          <w:lang w:val="en-US"/>
        </w:rPr>
        <w:t>,</w:t>
      </w:r>
      <w:r w:rsidR="00C96C2D">
        <w:t xml:space="preserve"> 11/18</w:t>
      </w:r>
      <w:r w:rsidR="00D91CCC">
        <w:rPr>
          <w:lang w:val="en-US"/>
        </w:rPr>
        <w:t>, 275/19 и 14</w:t>
      </w:r>
      <w:r w:rsidR="00D91CCC">
        <w:t>/</w:t>
      </w:r>
      <w:r w:rsidR="00D91CCC">
        <w:rPr>
          <w:lang w:val="en-US"/>
        </w:rPr>
        <w:t>20</w:t>
      </w:r>
      <w:r w:rsidR="00C96C2D">
        <w:t>)</w:t>
      </w:r>
      <w:r w:rsidR="00420E1D">
        <w:t xml:space="preserve"> и </w:t>
      </w:r>
      <w:r w:rsidR="00C96C2D">
        <w:t xml:space="preserve">член 2 и 3 од </w:t>
      </w:r>
      <w:r w:rsidR="00420E1D">
        <w:t>Правилникот</w:t>
      </w:r>
      <w:r>
        <w:t xml:space="preserve"> за формата и содржината на интерн</w:t>
      </w:r>
      <w:r w:rsidR="009B7B9A">
        <w:t>и</w:t>
      </w:r>
      <w:r>
        <w:t>от оглас, начинот на поднесување на пријавата за унапредување, начинот за спроведување на админстративната селекција и интервјуто, како и начин на бодирање и максималниот број на бодови од постапката на селекција, во зависност од категоријата на р</w:t>
      </w:r>
      <w:r w:rsidR="009B7B9A">
        <w:t>аботно место за кое е објавен ин</w:t>
      </w:r>
      <w:r>
        <w:t>терен оглас (,,Службен весник на  Репу</w:t>
      </w:r>
      <w:r w:rsidR="00372D2F">
        <w:t>блика Македонија,, бр.11/15</w:t>
      </w:r>
      <w:r w:rsidR="00C96C2D">
        <w:t xml:space="preserve"> и 35/18</w:t>
      </w:r>
      <w:r w:rsidR="00372D2F">
        <w:t>)</w:t>
      </w:r>
      <w:r w:rsidR="0073581B">
        <w:t xml:space="preserve">, Секретарот на Општина Липково објавува: </w:t>
      </w:r>
    </w:p>
    <w:p w:rsidR="0073581B" w:rsidRPr="00A63422" w:rsidRDefault="002C5968" w:rsidP="00466C57">
      <w:pPr>
        <w:pStyle w:val="NoSpacing"/>
        <w:jc w:val="center"/>
        <w:rPr>
          <w:b/>
        </w:rPr>
      </w:pPr>
      <w:r w:rsidRPr="009B7B9A">
        <w:rPr>
          <w:b/>
        </w:rPr>
        <w:t>ИНТЕРЕН ОГЛАС БР.</w:t>
      </w:r>
      <w:r w:rsidR="0074308C">
        <w:rPr>
          <w:b/>
          <w:lang w:val="en-US"/>
        </w:rPr>
        <w:t xml:space="preserve"> 02</w:t>
      </w:r>
      <w:r w:rsidR="00A63422">
        <w:rPr>
          <w:b/>
          <w:lang w:val="en-US"/>
        </w:rPr>
        <w:t>/20</w:t>
      </w:r>
      <w:r w:rsidR="00E81F0A">
        <w:rPr>
          <w:b/>
        </w:rPr>
        <w:t>21</w:t>
      </w:r>
    </w:p>
    <w:p w:rsidR="0073581B" w:rsidRPr="009B7B9A" w:rsidRDefault="0073581B" w:rsidP="00466C57">
      <w:pPr>
        <w:pStyle w:val="NoSpacing"/>
        <w:jc w:val="center"/>
        <w:rPr>
          <w:b/>
        </w:rPr>
      </w:pPr>
      <w:r w:rsidRPr="009B7B9A">
        <w:rPr>
          <w:b/>
        </w:rPr>
        <w:t>ЗА УНАПРЕДУВАЊЕ НА АДМ</w:t>
      </w:r>
      <w:r w:rsidR="00446C9C">
        <w:rPr>
          <w:b/>
        </w:rPr>
        <w:t>И</w:t>
      </w:r>
      <w:r w:rsidRPr="009B7B9A">
        <w:rPr>
          <w:b/>
        </w:rPr>
        <w:t>НИСТРАТИВ</w:t>
      </w:r>
      <w:r w:rsidR="008D1559">
        <w:rPr>
          <w:b/>
        </w:rPr>
        <w:t>ЕН СЛУЖБЕНИК</w:t>
      </w:r>
      <w:r w:rsidRPr="009B7B9A">
        <w:rPr>
          <w:b/>
        </w:rPr>
        <w:t xml:space="preserve">  ВО</w:t>
      </w:r>
    </w:p>
    <w:p w:rsidR="0073581B" w:rsidRPr="009B7B9A" w:rsidRDefault="0073581B" w:rsidP="00466C57">
      <w:pPr>
        <w:pStyle w:val="NoSpacing"/>
        <w:jc w:val="center"/>
        <w:rPr>
          <w:b/>
        </w:rPr>
      </w:pPr>
      <w:r w:rsidRPr="009B7B9A">
        <w:rPr>
          <w:b/>
        </w:rPr>
        <w:t>ОПШТИНА ЛИПКОВО</w:t>
      </w:r>
    </w:p>
    <w:p w:rsidR="0073581B" w:rsidRDefault="0073581B" w:rsidP="0073581B">
      <w:pPr>
        <w:pStyle w:val="NoSpacing"/>
      </w:pPr>
    </w:p>
    <w:p w:rsidR="0072355B" w:rsidRDefault="002C5968" w:rsidP="0073581B">
      <w:pPr>
        <w:pStyle w:val="NoSpacing"/>
      </w:pPr>
      <w:r>
        <w:tab/>
        <w:t>Се објавува ин</w:t>
      </w:r>
      <w:r w:rsidR="0073581B">
        <w:t xml:space="preserve">терен оглас за унапредување на </w:t>
      </w:r>
      <w:r w:rsidR="008F6718">
        <w:t>1 (еден) административен службеник</w:t>
      </w:r>
      <w:r w:rsidR="00BD42F4">
        <w:t xml:space="preserve"> </w:t>
      </w:r>
      <w:r w:rsidR="0073581B">
        <w:t xml:space="preserve"> </w:t>
      </w:r>
      <w:r w:rsidR="008F6718">
        <w:t>за следното  работно  место</w:t>
      </w:r>
      <w:r w:rsidR="0072355B">
        <w:t xml:space="preserve">: </w:t>
      </w:r>
    </w:p>
    <w:p w:rsidR="0072355B" w:rsidRDefault="008F6718" w:rsidP="008F6718">
      <w:pPr>
        <w:pStyle w:val="NoSpacing"/>
        <w:jc w:val="both"/>
      </w:pPr>
      <w:r>
        <w:t xml:space="preserve">1.УПР 01 01 </w:t>
      </w:r>
      <w:r>
        <w:rPr>
          <w:lang w:val="en-US"/>
        </w:rPr>
        <w:t>Б03</w:t>
      </w:r>
      <w:r w:rsidR="0059302E">
        <w:t xml:space="preserve"> 000</w:t>
      </w:r>
      <w:r w:rsidR="00E44655">
        <w:t xml:space="preserve"> </w:t>
      </w:r>
      <w:r>
        <w:t>– Помошник Раководител на  Сектор за урбанизам, комунални работи и локален економски развој</w:t>
      </w:r>
      <w:r w:rsidR="00CE1CFE">
        <w:rPr>
          <w:lang w:val="en-US"/>
        </w:rPr>
        <w:t xml:space="preserve">, </w:t>
      </w:r>
      <w:r w:rsidR="00CE1CFE">
        <w:t>в</w:t>
      </w:r>
      <w:r w:rsidR="00F23A7D">
        <w:rPr>
          <w:lang w:val="en-US"/>
        </w:rPr>
        <w:t xml:space="preserve">о </w:t>
      </w:r>
      <w:proofErr w:type="spellStart"/>
      <w:r w:rsidR="00F23A7D">
        <w:rPr>
          <w:lang w:val="en-US"/>
        </w:rPr>
        <w:t>Секторот</w:t>
      </w:r>
      <w:proofErr w:type="spellEnd"/>
      <w:r w:rsidR="00F23A7D">
        <w:rPr>
          <w:lang w:val="en-US"/>
        </w:rPr>
        <w:t xml:space="preserve"> </w:t>
      </w:r>
      <w:proofErr w:type="spellStart"/>
      <w:r w:rsidR="00F23A7D">
        <w:rPr>
          <w:lang w:val="en-US"/>
        </w:rPr>
        <w:t>за</w:t>
      </w:r>
      <w:proofErr w:type="spellEnd"/>
      <w:r w:rsidR="00F23A7D">
        <w:rPr>
          <w:lang w:val="en-US"/>
        </w:rPr>
        <w:t xml:space="preserve"> </w:t>
      </w:r>
      <w:proofErr w:type="spellStart"/>
      <w:r w:rsidR="00CE1CFE">
        <w:rPr>
          <w:lang w:val="en-US"/>
        </w:rPr>
        <w:t>ур</w:t>
      </w:r>
      <w:r w:rsidR="00F23A7D">
        <w:rPr>
          <w:lang w:val="en-US"/>
        </w:rPr>
        <w:t>банизам</w:t>
      </w:r>
      <w:proofErr w:type="spellEnd"/>
      <w:r w:rsidR="00F23A7D">
        <w:rPr>
          <w:lang w:val="en-US"/>
        </w:rPr>
        <w:t xml:space="preserve">, </w:t>
      </w:r>
      <w:proofErr w:type="spellStart"/>
      <w:r w:rsidR="00F23A7D">
        <w:rPr>
          <w:lang w:val="en-US"/>
        </w:rPr>
        <w:t>комунални</w:t>
      </w:r>
      <w:proofErr w:type="spellEnd"/>
      <w:r w:rsidR="00F23A7D">
        <w:rPr>
          <w:lang w:val="en-US"/>
        </w:rPr>
        <w:t xml:space="preserve"> </w:t>
      </w:r>
      <w:proofErr w:type="spellStart"/>
      <w:r w:rsidR="00F23A7D">
        <w:rPr>
          <w:lang w:val="en-US"/>
        </w:rPr>
        <w:t>работи</w:t>
      </w:r>
      <w:proofErr w:type="spellEnd"/>
      <w:r w:rsidR="00F23A7D">
        <w:rPr>
          <w:lang w:val="en-US"/>
        </w:rPr>
        <w:t xml:space="preserve"> и ЛЕР</w:t>
      </w:r>
      <w:r>
        <w:t xml:space="preserve"> </w:t>
      </w:r>
      <w:r w:rsidR="00411789">
        <w:t xml:space="preserve"> </w:t>
      </w:r>
      <w:r w:rsidR="00771E26">
        <w:t xml:space="preserve">– </w:t>
      </w:r>
      <w:r w:rsidR="00771E26">
        <w:rPr>
          <w:lang w:val="en-US"/>
        </w:rPr>
        <w:t>1</w:t>
      </w:r>
      <w:r w:rsidR="0072355B">
        <w:t xml:space="preserve"> извршител</w:t>
      </w:r>
    </w:p>
    <w:p w:rsidR="00733ED4" w:rsidRDefault="00733ED4" w:rsidP="00733ED4">
      <w:pPr>
        <w:pStyle w:val="NoSpacing"/>
        <w:jc w:val="both"/>
      </w:pPr>
    </w:p>
    <w:p w:rsidR="00733ED4" w:rsidRDefault="00733ED4" w:rsidP="00411789">
      <w:pPr>
        <w:pStyle w:val="NoSpacing"/>
        <w:ind w:firstLine="360"/>
        <w:jc w:val="both"/>
      </w:pPr>
      <w:r>
        <w:t xml:space="preserve">Општи услови: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>да е државјанин на Република</w:t>
      </w:r>
      <w:r w:rsidR="00B5635C">
        <w:t xml:space="preserve"> Северна </w:t>
      </w:r>
      <w:r>
        <w:t xml:space="preserve"> Македонија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активно да го користи македонски јазик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да е полнолетен </w:t>
      </w:r>
    </w:p>
    <w:p w:rsidR="00733ED4" w:rsidRDefault="00733ED4" w:rsidP="00733ED4">
      <w:pPr>
        <w:pStyle w:val="NoSpacing"/>
        <w:numPr>
          <w:ilvl w:val="0"/>
          <w:numId w:val="1"/>
        </w:numPr>
        <w:jc w:val="both"/>
      </w:pPr>
      <w:r>
        <w:t xml:space="preserve">да има </w:t>
      </w:r>
      <w:r w:rsidR="00B60F3E">
        <w:t xml:space="preserve">општа здравствена способност за работното место и </w:t>
      </w:r>
    </w:p>
    <w:p w:rsidR="00B60F3E" w:rsidRDefault="00B60F3E" w:rsidP="00733ED4">
      <w:pPr>
        <w:pStyle w:val="NoSpacing"/>
        <w:numPr>
          <w:ilvl w:val="0"/>
          <w:numId w:val="1"/>
        </w:numPr>
        <w:jc w:val="both"/>
      </w:pPr>
      <w:r>
        <w:t xml:space="preserve">со правосилна судска пресуда да не му е изречена казна забрана на вршење професија, дејност или должност </w:t>
      </w:r>
    </w:p>
    <w:p w:rsidR="00B60F3E" w:rsidRDefault="00B60F3E" w:rsidP="00B60F3E">
      <w:pPr>
        <w:pStyle w:val="NoSpacing"/>
        <w:jc w:val="both"/>
      </w:pPr>
    </w:p>
    <w:p w:rsidR="00B60F3E" w:rsidRPr="00F974E0" w:rsidRDefault="00B60F3E" w:rsidP="00F974E0">
      <w:pPr>
        <w:pStyle w:val="NoSpacing"/>
        <w:ind w:firstLine="360"/>
        <w:jc w:val="both"/>
        <w:rPr>
          <w:lang w:val="sq-AL"/>
        </w:rPr>
      </w:pPr>
      <w:r>
        <w:t xml:space="preserve">Посебни услови : </w:t>
      </w:r>
    </w:p>
    <w:p w:rsidR="00A55AA9" w:rsidRDefault="00345938" w:rsidP="0059302E">
      <w:pPr>
        <w:pStyle w:val="NoSpacing"/>
        <w:numPr>
          <w:ilvl w:val="0"/>
          <w:numId w:val="1"/>
        </w:numPr>
        <w:jc w:val="both"/>
      </w:pPr>
      <w:r>
        <w:t xml:space="preserve"> ниво на квалификациите VI </w:t>
      </w:r>
      <w:r>
        <w:rPr>
          <w:lang w:val="sq-AL"/>
        </w:rPr>
        <w:t>A</w:t>
      </w:r>
      <w:r w:rsidR="0059302E">
        <w:t xml:space="preserve"> според Македонска рамка на квал</w:t>
      </w:r>
      <w:r>
        <w:t>ификации и стекнати најмалку 240</w:t>
      </w:r>
      <w:r w:rsidR="0059302E">
        <w:t xml:space="preserve"> кредити</w:t>
      </w:r>
      <w:r w:rsidR="00FA09E1">
        <w:rPr>
          <w:lang w:val="sq-AL"/>
        </w:rPr>
        <w:t xml:space="preserve"> </w:t>
      </w:r>
      <w:r>
        <w:t xml:space="preserve">стекнати </w:t>
      </w:r>
      <w:r w:rsidR="0059302E">
        <w:t>според ЕКТС или завршен VII</w:t>
      </w:r>
      <w:r w:rsidR="0059302E">
        <w:rPr>
          <w:lang w:val="sq-AL"/>
        </w:rPr>
        <w:t xml:space="preserve">/1 </w:t>
      </w:r>
      <w:r w:rsidR="0059302E">
        <w:t>степен</w:t>
      </w:r>
      <w:r w:rsidR="000630A8">
        <w:t>;</w:t>
      </w:r>
    </w:p>
    <w:p w:rsidR="00A63422" w:rsidRDefault="00345938" w:rsidP="0059302E">
      <w:pPr>
        <w:pStyle w:val="NoSpacing"/>
        <w:numPr>
          <w:ilvl w:val="0"/>
          <w:numId w:val="1"/>
        </w:numPr>
        <w:jc w:val="both"/>
      </w:pPr>
      <w:r>
        <w:t xml:space="preserve">Архитектура, урбанизам и планирање </w:t>
      </w:r>
      <w:r w:rsidR="00771E26">
        <w:t xml:space="preserve"> </w:t>
      </w:r>
    </w:p>
    <w:p w:rsidR="000630A8" w:rsidRDefault="00B60F3E" w:rsidP="00345938">
      <w:pPr>
        <w:pStyle w:val="NoSpacing"/>
        <w:numPr>
          <w:ilvl w:val="0"/>
          <w:numId w:val="1"/>
        </w:numPr>
        <w:jc w:val="both"/>
      </w:pPr>
      <w:r>
        <w:t xml:space="preserve">најмалку </w:t>
      </w:r>
      <w:r w:rsidR="00E834F0">
        <w:t>четири</w:t>
      </w:r>
      <w:r w:rsidR="000630A8">
        <w:t xml:space="preserve"> години работно искуство во струката</w:t>
      </w:r>
      <w:r w:rsidR="00E834F0">
        <w:t>, од кои една година</w:t>
      </w:r>
      <w:r w:rsidR="00345938">
        <w:t xml:space="preserve"> на раководно работно место во јав</w:t>
      </w:r>
      <w:r w:rsidR="00E834F0">
        <w:t>ен сектор, односно најмалку шест</w:t>
      </w:r>
      <w:r w:rsidR="00345938">
        <w:t xml:space="preserve"> години работно искуство во струката од кои најмалку </w:t>
      </w:r>
      <w:r w:rsidR="00E834F0">
        <w:t xml:space="preserve">две </w:t>
      </w:r>
      <w:r w:rsidR="00345938">
        <w:t xml:space="preserve"> години на </w:t>
      </w:r>
    </w:p>
    <w:p w:rsidR="00C96C2D" w:rsidRPr="002A214F" w:rsidRDefault="00C96C2D" w:rsidP="00F974E0">
      <w:pPr>
        <w:pStyle w:val="NoSpacing"/>
        <w:ind w:left="720"/>
        <w:jc w:val="both"/>
      </w:pPr>
    </w:p>
    <w:p w:rsidR="002B5395" w:rsidRDefault="00C96C2D" w:rsidP="007318BC">
      <w:pPr>
        <w:pStyle w:val="NoSpacing"/>
        <w:ind w:firstLine="360"/>
        <w:jc w:val="both"/>
        <w:rPr>
          <w:lang w:val="sq-AL"/>
        </w:rPr>
      </w:pPr>
      <w:r>
        <w:rPr>
          <w:lang w:val="sq-AL"/>
        </w:rPr>
        <w:lastRenderedPageBreak/>
        <w:t xml:space="preserve">Në bazë të  nenit 30, paragrafi 3 dhe paragrafi 5 dhe nenit 48 të Ligjit për nëpunës administrativ (,,Gz. zyrtare e RM-së,, </w:t>
      </w:r>
      <w:r>
        <w:t>27/14, 199/</w:t>
      </w:r>
      <w:r w:rsidR="00D91CCC">
        <w:t>14, 48/15, 154/15, 5/16, 142/16</w:t>
      </w:r>
      <w:r w:rsidR="00D91CCC">
        <w:rPr>
          <w:lang w:val="sq-AL"/>
        </w:rPr>
        <w:t>,</w:t>
      </w:r>
      <w:r>
        <w:t xml:space="preserve"> 11/18</w:t>
      </w:r>
      <w:r w:rsidR="00D91CCC">
        <w:rPr>
          <w:lang w:val="sq-AL"/>
        </w:rPr>
        <w:t>, 275/19 dhe 14/20</w:t>
      </w:r>
      <w:r>
        <w:rPr>
          <w:lang w:val="sq-AL"/>
        </w:rPr>
        <w:t>)</w:t>
      </w:r>
      <w:r w:rsidR="00D91CCC">
        <w:rPr>
          <w:lang w:val="sq-AL"/>
        </w:rPr>
        <w:t xml:space="preserve"> </w:t>
      </w:r>
      <w:r>
        <w:rPr>
          <w:lang w:val="sq-AL"/>
        </w:rPr>
        <w:t>dhe nenit 2 dhe 3 të Rregullores për formën dhe përmbajtjen e</w:t>
      </w:r>
      <w:r w:rsidR="001858A5">
        <w:rPr>
          <w:lang w:val="sq-AL"/>
        </w:rPr>
        <w:t xml:space="preserve"> shpalljes interne , mënyrën </w:t>
      </w:r>
      <w:r>
        <w:rPr>
          <w:lang w:val="sq-AL"/>
        </w:rPr>
        <w:t xml:space="preserve"> e parashtrimit të fletëparaqitjes </w:t>
      </w:r>
      <w:r w:rsidR="002B5395">
        <w:rPr>
          <w:lang w:val="sq-AL"/>
        </w:rPr>
        <w:t xml:space="preserve">për avancim, mënyrën e realizimit të seleksionimit administrativ dhe intervistës, si dhe mënyra e bodimit dhe numri maksimal të pikave nga procedura e seleksionimit, varësisht nga kategoria e vendit të punës për të cilin është publikuar shpallja interne (,,Gz, zyrtare e RM-së,, , nr.11/2015 dhe 35/18), Komuna e Likovës publikon: </w:t>
      </w: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</w:p>
    <w:p w:rsidR="002B5395" w:rsidRPr="00E81F0A" w:rsidRDefault="002B5395" w:rsidP="007318BC">
      <w:pPr>
        <w:pStyle w:val="NoSpacing"/>
        <w:ind w:firstLine="360"/>
        <w:jc w:val="both"/>
        <w:rPr>
          <w:b/>
        </w:rPr>
      </w:pPr>
      <w:r w:rsidRPr="00ED7107">
        <w:rPr>
          <w:b/>
          <w:lang w:val="sq-AL"/>
        </w:rPr>
        <w:t xml:space="preserve">            </w:t>
      </w:r>
      <w:r w:rsidR="0074308C">
        <w:rPr>
          <w:b/>
          <w:lang w:val="sq-AL"/>
        </w:rPr>
        <w:t xml:space="preserve">     SHPALLJE INTERNE NR.02</w:t>
      </w:r>
      <w:r w:rsidR="00E81F0A">
        <w:rPr>
          <w:b/>
          <w:lang w:val="sq-AL"/>
        </w:rPr>
        <w:t>/202</w:t>
      </w:r>
      <w:r w:rsidR="00E81F0A">
        <w:rPr>
          <w:b/>
        </w:rPr>
        <w:t>1</w:t>
      </w:r>
    </w:p>
    <w:p w:rsidR="002B5395" w:rsidRPr="00ED7107" w:rsidRDefault="008D1559" w:rsidP="007318BC">
      <w:pPr>
        <w:pStyle w:val="NoSpacing"/>
        <w:ind w:firstLine="360"/>
        <w:jc w:val="both"/>
        <w:rPr>
          <w:b/>
          <w:lang w:val="sq-AL"/>
        </w:rPr>
      </w:pPr>
      <w:r>
        <w:rPr>
          <w:b/>
          <w:lang w:val="sq-AL"/>
        </w:rPr>
        <w:t xml:space="preserve">   PËR AVANCIMIN E NËPUNËSIT</w:t>
      </w:r>
      <w:r w:rsidR="002B5395" w:rsidRPr="00ED7107">
        <w:rPr>
          <w:b/>
          <w:lang w:val="sq-AL"/>
        </w:rPr>
        <w:t xml:space="preserve"> ADMINISTRATIV </w:t>
      </w:r>
    </w:p>
    <w:p w:rsidR="00C96C2D" w:rsidRPr="00ED7107" w:rsidRDefault="002B5395" w:rsidP="007318BC">
      <w:pPr>
        <w:pStyle w:val="NoSpacing"/>
        <w:ind w:firstLine="360"/>
        <w:jc w:val="both"/>
        <w:rPr>
          <w:b/>
          <w:lang w:val="sq-AL"/>
        </w:rPr>
      </w:pPr>
      <w:r w:rsidRPr="00ED7107">
        <w:rPr>
          <w:b/>
          <w:lang w:val="sq-AL"/>
        </w:rPr>
        <w:t xml:space="preserve">                  NË KOMUNËN E LIKOVËS </w:t>
      </w: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</w:p>
    <w:p w:rsidR="002B5395" w:rsidRDefault="002B5395" w:rsidP="007318BC">
      <w:pPr>
        <w:pStyle w:val="NoSpacing"/>
        <w:ind w:firstLine="360"/>
        <w:jc w:val="both"/>
        <w:rPr>
          <w:lang w:val="sq-AL"/>
        </w:rPr>
      </w:pPr>
      <w:r>
        <w:rPr>
          <w:lang w:val="sq-AL"/>
        </w:rPr>
        <w:tab/>
        <w:t xml:space="preserve">Publikohet shpallje interne për avancimin e </w:t>
      </w:r>
      <w:r w:rsidR="008F6718">
        <w:rPr>
          <w:lang w:val="sq-AL"/>
        </w:rPr>
        <w:t>1</w:t>
      </w:r>
      <w:r w:rsidR="00E81F0A">
        <w:rPr>
          <w:lang w:val="sq-AL"/>
        </w:rPr>
        <w:t xml:space="preserve"> (</w:t>
      </w:r>
      <w:r w:rsidR="008F6718">
        <w:rPr>
          <w:lang w:val="sq-AL"/>
        </w:rPr>
        <w:t>një</w:t>
      </w:r>
      <w:r w:rsidR="00FB3669">
        <w:rPr>
          <w:lang w:val="sq-AL"/>
        </w:rPr>
        <w:t>) nëpunës</w:t>
      </w:r>
      <w:r w:rsidR="008F6718">
        <w:rPr>
          <w:lang w:val="sq-AL"/>
        </w:rPr>
        <w:t>i</w:t>
      </w:r>
      <w:r w:rsidR="00FB3669">
        <w:rPr>
          <w:lang w:val="sq-AL"/>
        </w:rPr>
        <w:t xml:space="preserve"> administrativ </w:t>
      </w:r>
      <w:r w:rsidR="001858A5">
        <w:rPr>
          <w:lang w:val="sq-AL"/>
        </w:rPr>
        <w:t xml:space="preserve"> për vend</w:t>
      </w:r>
      <w:r w:rsidR="008F6718">
        <w:rPr>
          <w:lang w:val="sq-AL"/>
        </w:rPr>
        <w:t>in</w:t>
      </w:r>
      <w:r>
        <w:rPr>
          <w:lang w:val="sq-AL"/>
        </w:rPr>
        <w:t xml:space="preserve"> e punës në vijim: </w:t>
      </w:r>
    </w:p>
    <w:p w:rsidR="002B5395" w:rsidRPr="00F23A7D" w:rsidRDefault="002B5395" w:rsidP="00F23A7D">
      <w:pPr>
        <w:pStyle w:val="NoSpacing"/>
        <w:jc w:val="both"/>
      </w:pPr>
    </w:p>
    <w:p w:rsidR="002B5395" w:rsidRDefault="005A78A7" w:rsidP="002B5395">
      <w:pPr>
        <w:pStyle w:val="NoSpacing"/>
        <w:numPr>
          <w:ilvl w:val="0"/>
          <w:numId w:val="3"/>
        </w:numPr>
        <w:jc w:val="both"/>
        <w:rPr>
          <w:lang w:val="sq-AL"/>
        </w:rPr>
      </w:pPr>
      <w:r>
        <w:t>ADM</w:t>
      </w:r>
      <w:r w:rsidR="008F6718">
        <w:rPr>
          <w:lang w:val="sq-AL"/>
        </w:rPr>
        <w:t xml:space="preserve"> 01 01 B03</w:t>
      </w:r>
      <w:r w:rsidR="002B5395">
        <w:rPr>
          <w:lang w:val="sq-AL"/>
        </w:rPr>
        <w:t xml:space="preserve"> 000</w:t>
      </w:r>
      <w:r w:rsidR="00E44655">
        <w:t xml:space="preserve"> -</w:t>
      </w:r>
      <w:r w:rsidR="008F6718">
        <w:rPr>
          <w:lang w:val="sq-AL"/>
        </w:rPr>
        <w:t xml:space="preserve"> </w:t>
      </w:r>
      <w:r w:rsidR="00411789">
        <w:rPr>
          <w:lang w:val="sq-AL"/>
        </w:rPr>
        <w:t xml:space="preserve"> </w:t>
      </w:r>
      <w:r w:rsidR="008F6718">
        <w:rPr>
          <w:lang w:val="sq-AL"/>
        </w:rPr>
        <w:t>Ndihmës Udhëheqës i Sektorit për urbanizëm, punë komunale dhe zhvillim ekonomik lokal</w:t>
      </w:r>
      <w:r w:rsidR="00CE1CFE">
        <w:rPr>
          <w:lang w:val="sq-AL"/>
        </w:rPr>
        <w:t>, në Sektorin për urbaniz</w:t>
      </w:r>
      <w:r w:rsidR="00F23A7D">
        <w:rPr>
          <w:lang w:val="sq-AL"/>
        </w:rPr>
        <w:t>ëm, punë komunale dhe ZHEL</w:t>
      </w:r>
      <w:r w:rsidR="00771E26">
        <w:rPr>
          <w:lang w:val="sq-AL"/>
        </w:rPr>
        <w:t xml:space="preserve"> – 1</w:t>
      </w:r>
      <w:r w:rsidR="002B5395">
        <w:rPr>
          <w:lang w:val="sq-AL"/>
        </w:rPr>
        <w:t xml:space="preserve"> realizues</w:t>
      </w:r>
    </w:p>
    <w:p w:rsidR="002B5395" w:rsidRDefault="002B5395" w:rsidP="00411789">
      <w:pPr>
        <w:pStyle w:val="NoSpacing"/>
        <w:jc w:val="both"/>
        <w:rPr>
          <w:lang w:val="sq-AL"/>
        </w:rPr>
      </w:pPr>
    </w:p>
    <w:p w:rsidR="00B5635C" w:rsidRDefault="002B5395" w:rsidP="00411789">
      <w:pPr>
        <w:pStyle w:val="NoSpacing"/>
        <w:ind w:left="360"/>
        <w:jc w:val="both"/>
        <w:rPr>
          <w:lang w:val="sq-AL"/>
        </w:rPr>
      </w:pPr>
      <w:r>
        <w:rPr>
          <w:lang w:val="sq-AL"/>
        </w:rPr>
        <w:t xml:space="preserve">Kushtet e përgjithshme : </w:t>
      </w:r>
    </w:p>
    <w:p w:rsidR="00B5635C" w:rsidRDefault="00B5635C" w:rsidP="00B5635C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të jetë shtetas i Republikës së Maqedonisë së Veriut </w:t>
      </w:r>
    </w:p>
    <w:p w:rsidR="00B5635C" w:rsidRDefault="00B5635C" w:rsidP="00B5635C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të njohë mirë gjuhën maqedone </w:t>
      </w:r>
    </w:p>
    <w:p w:rsidR="00B5635C" w:rsidRDefault="00B5635C" w:rsidP="00B5635C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të jetë i moshës madhore </w:t>
      </w:r>
    </w:p>
    <w:p w:rsidR="00B5635C" w:rsidRDefault="002073B8" w:rsidP="00B5635C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të ketë aftësi </w:t>
      </w:r>
      <w:r w:rsidR="00FB3669">
        <w:rPr>
          <w:lang w:val="sq-AL"/>
        </w:rPr>
        <w:t xml:space="preserve"> të përgjithshme </w:t>
      </w:r>
      <w:r>
        <w:rPr>
          <w:lang w:val="sq-AL"/>
        </w:rPr>
        <w:t xml:space="preserve">shëndetësore për vendin e punës dhe </w:t>
      </w:r>
    </w:p>
    <w:p w:rsidR="002073B8" w:rsidRPr="002A214F" w:rsidRDefault="002073B8" w:rsidP="00B5635C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me aktgjykim gjyqësor të plotëfuqishëm nuk ju ka shqiptuar ndalesë për kryerjen e profesionit, veprimtarisë dhe obligimeve </w:t>
      </w:r>
    </w:p>
    <w:p w:rsidR="002073B8" w:rsidRDefault="002073B8" w:rsidP="00C3649B">
      <w:pPr>
        <w:pStyle w:val="NoSpacing"/>
        <w:jc w:val="both"/>
        <w:rPr>
          <w:lang w:val="sq-AL"/>
        </w:rPr>
      </w:pPr>
    </w:p>
    <w:p w:rsidR="00C3649B" w:rsidRDefault="002073B8" w:rsidP="00F974E0">
      <w:pPr>
        <w:pStyle w:val="NoSpacing"/>
        <w:ind w:left="360"/>
        <w:jc w:val="both"/>
        <w:rPr>
          <w:lang w:val="sq-AL"/>
        </w:rPr>
      </w:pPr>
      <w:r>
        <w:rPr>
          <w:lang w:val="sq-AL"/>
        </w:rPr>
        <w:t>Kushtet e veçanta:</w:t>
      </w:r>
    </w:p>
    <w:p w:rsidR="002073B8" w:rsidRDefault="002073B8" w:rsidP="002073B8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 nivel</w:t>
      </w:r>
      <w:r w:rsidR="00FA09E1">
        <w:rPr>
          <w:lang w:val="sq-AL"/>
        </w:rPr>
        <w:t>i</w:t>
      </w:r>
      <w:r w:rsidR="00345938">
        <w:rPr>
          <w:lang w:val="sq-AL"/>
        </w:rPr>
        <w:t xml:space="preserve"> i kualifikimit VI A</w:t>
      </w:r>
      <w:r>
        <w:rPr>
          <w:lang w:val="sq-AL"/>
        </w:rPr>
        <w:t xml:space="preserve"> sipas Kornizës maqedonase </w:t>
      </w:r>
      <w:r w:rsidR="00345938">
        <w:rPr>
          <w:lang w:val="sq-AL"/>
        </w:rPr>
        <w:t>të kualifikimeve dhe së paku 240</w:t>
      </w:r>
      <w:r>
        <w:rPr>
          <w:lang w:val="sq-AL"/>
        </w:rPr>
        <w:t xml:space="preserve"> kredi të fituara sipas SETK ose shkallën </w:t>
      </w:r>
      <w:r w:rsidR="00E81F0A">
        <w:rPr>
          <w:lang w:val="sq-AL"/>
        </w:rPr>
        <w:t>VII/1 të përfunduar</w:t>
      </w:r>
      <w:r w:rsidR="00B60E8B">
        <w:rPr>
          <w:lang w:val="sq-AL"/>
        </w:rPr>
        <w:t xml:space="preserve">, </w:t>
      </w:r>
    </w:p>
    <w:p w:rsidR="00FA09E1" w:rsidRPr="00345938" w:rsidRDefault="00345938" w:rsidP="00345938">
      <w:pPr>
        <w:pStyle w:val="NoSpacing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Arkitekturë, urbanizëm dhe planifikim</w:t>
      </w:r>
      <w:r w:rsidR="00771E26">
        <w:rPr>
          <w:lang w:val="sq-AL"/>
        </w:rPr>
        <w:t xml:space="preserve"> </w:t>
      </w:r>
    </w:p>
    <w:p w:rsidR="002B5395" w:rsidRDefault="00345938" w:rsidP="007318BC">
      <w:pPr>
        <w:pStyle w:val="NoSpacing"/>
        <w:ind w:firstLine="360"/>
        <w:jc w:val="both"/>
        <w:rPr>
          <w:lang w:val="sq-AL"/>
        </w:rPr>
      </w:pPr>
      <w:r>
        <w:rPr>
          <w:lang w:val="sq-AL"/>
        </w:rPr>
        <w:t>-    së</w:t>
      </w:r>
      <w:r w:rsidR="00E834F0">
        <w:rPr>
          <w:lang w:val="sq-AL"/>
        </w:rPr>
        <w:t xml:space="preserve"> paku katër</w:t>
      </w:r>
      <w:r>
        <w:rPr>
          <w:lang w:val="sq-AL"/>
        </w:rPr>
        <w:t xml:space="preserve"> </w:t>
      </w:r>
      <w:r w:rsidR="00946C94">
        <w:rPr>
          <w:lang w:val="sq-AL"/>
        </w:rPr>
        <w:t xml:space="preserve"> vite përvojë pune në profesion</w:t>
      </w:r>
      <w:r w:rsidR="00E834F0">
        <w:rPr>
          <w:lang w:val="sq-AL"/>
        </w:rPr>
        <w:t>, nga të cilat një vit</w:t>
      </w:r>
      <w:r>
        <w:rPr>
          <w:lang w:val="sq-AL"/>
        </w:rPr>
        <w:t xml:space="preserve"> në vendin udhëheqës në sektorin publik</w:t>
      </w:r>
      <w:r w:rsidR="00E834F0">
        <w:rPr>
          <w:lang w:val="sq-AL"/>
        </w:rPr>
        <w:t>, gjegjësisht së paku gjashtë</w:t>
      </w:r>
      <w:r>
        <w:rPr>
          <w:lang w:val="sq-AL"/>
        </w:rPr>
        <w:t xml:space="preserve"> vite përvojë pune</w:t>
      </w:r>
      <w:r w:rsidR="00F974E0">
        <w:rPr>
          <w:lang w:val="sq-AL"/>
        </w:rPr>
        <w:t xml:space="preserve"> në profesion nga të cilat </w:t>
      </w:r>
      <w:r w:rsidR="00E834F0">
        <w:rPr>
          <w:lang w:val="sq-AL"/>
        </w:rPr>
        <w:t>dy</w:t>
      </w:r>
      <w:r w:rsidR="00F974E0">
        <w:rPr>
          <w:lang w:val="sq-AL"/>
        </w:rPr>
        <w:t xml:space="preserve"> vite </w:t>
      </w:r>
      <w:r>
        <w:rPr>
          <w:lang w:val="sq-AL"/>
        </w:rPr>
        <w:t xml:space="preserve"> </w:t>
      </w:r>
      <w:r w:rsidR="00F974E0">
        <w:rPr>
          <w:lang w:val="sq-AL"/>
        </w:rPr>
        <w:t xml:space="preserve">përvojë pune </w:t>
      </w:r>
      <w:r w:rsidR="00E834F0">
        <w:rPr>
          <w:lang w:val="sq-AL"/>
        </w:rPr>
        <w:t>në vendin e punës udhëheqës</w:t>
      </w:r>
      <w:r w:rsidR="00F974E0">
        <w:rPr>
          <w:lang w:val="sq-AL"/>
        </w:rPr>
        <w:t xml:space="preserve"> </w:t>
      </w:r>
      <w:r>
        <w:rPr>
          <w:lang w:val="sq-AL"/>
        </w:rPr>
        <w:t xml:space="preserve">në sektorin privat </w:t>
      </w:r>
      <w:r w:rsidR="00E834F0">
        <w:rPr>
          <w:lang w:val="sq-AL"/>
        </w:rPr>
        <w:t>.</w:t>
      </w:r>
    </w:p>
    <w:p w:rsidR="00946C94" w:rsidRDefault="00946C94" w:rsidP="007318BC">
      <w:pPr>
        <w:pStyle w:val="NoSpacing"/>
        <w:ind w:firstLine="360"/>
        <w:jc w:val="both"/>
        <w:rPr>
          <w:lang w:val="sq-AL"/>
        </w:rPr>
      </w:pPr>
    </w:p>
    <w:p w:rsidR="00946C94" w:rsidRDefault="00946C94" w:rsidP="007318BC">
      <w:pPr>
        <w:pStyle w:val="NoSpacing"/>
        <w:ind w:firstLine="360"/>
        <w:jc w:val="both"/>
        <w:rPr>
          <w:lang w:val="sq-AL"/>
        </w:rPr>
      </w:pPr>
    </w:p>
    <w:p w:rsidR="00946C94" w:rsidRPr="00F974E0" w:rsidRDefault="00946C94" w:rsidP="007318BC">
      <w:pPr>
        <w:pStyle w:val="NoSpacing"/>
        <w:ind w:firstLine="360"/>
        <w:jc w:val="both"/>
        <w:rPr>
          <w:lang w:val="sq-AL"/>
        </w:rPr>
      </w:pPr>
    </w:p>
    <w:p w:rsidR="00345938" w:rsidRDefault="00345938" w:rsidP="007318BC">
      <w:pPr>
        <w:pStyle w:val="NoSpacing"/>
        <w:ind w:firstLine="360"/>
        <w:jc w:val="both"/>
        <w:rPr>
          <w:lang w:val="sq-AL"/>
        </w:rPr>
      </w:pPr>
      <w:r>
        <w:t xml:space="preserve">раководно работно место во приватен сектор; </w:t>
      </w:r>
    </w:p>
    <w:p w:rsidR="00F974E0" w:rsidRPr="00F974E0" w:rsidRDefault="00F974E0" w:rsidP="007318BC">
      <w:pPr>
        <w:pStyle w:val="NoSpacing"/>
        <w:ind w:firstLine="360"/>
        <w:jc w:val="both"/>
      </w:pPr>
      <w:r>
        <w:rPr>
          <w:lang w:val="sq-AL"/>
        </w:rPr>
        <w:t>-</w:t>
      </w:r>
      <w:r>
        <w:t xml:space="preserve"> </w:t>
      </w:r>
      <w:r>
        <w:rPr>
          <w:lang w:val="sq-AL"/>
        </w:rPr>
        <w:t>Посебни работни компетенции:</w:t>
      </w:r>
    </w:p>
    <w:p w:rsidR="00D1758F" w:rsidRDefault="00D1758F" w:rsidP="007318BC">
      <w:pPr>
        <w:pStyle w:val="NoSpacing"/>
        <w:ind w:firstLine="360"/>
        <w:jc w:val="both"/>
      </w:pPr>
      <w:r>
        <w:t xml:space="preserve">-активно познавање на еден од трите најчесто користени јазици на европска унија (англиски, француски, германски); </w:t>
      </w:r>
    </w:p>
    <w:p w:rsidR="00D1758F" w:rsidRDefault="00D1758F" w:rsidP="00D1758F">
      <w:pPr>
        <w:pStyle w:val="NoSpacing"/>
        <w:ind w:left="360"/>
        <w:jc w:val="both"/>
      </w:pPr>
    </w:p>
    <w:p w:rsidR="00D1758F" w:rsidRDefault="00D1758F" w:rsidP="00D1758F">
      <w:pPr>
        <w:pStyle w:val="NoSpacing"/>
        <w:ind w:left="360"/>
        <w:jc w:val="both"/>
      </w:pPr>
      <w:r>
        <w:t xml:space="preserve">-активно познавање на компјутерски програми за канцелариско работење; </w:t>
      </w:r>
    </w:p>
    <w:p w:rsidR="007F0472" w:rsidRDefault="007F0472" w:rsidP="00D1758F">
      <w:pPr>
        <w:pStyle w:val="NoSpacing"/>
        <w:ind w:left="360"/>
        <w:jc w:val="both"/>
      </w:pPr>
    </w:p>
    <w:p w:rsidR="00A63422" w:rsidRDefault="00A63422" w:rsidP="00D1758F">
      <w:pPr>
        <w:pStyle w:val="NoSpacing"/>
        <w:ind w:left="360"/>
        <w:jc w:val="both"/>
      </w:pPr>
      <w:r>
        <w:t>Општи работни компетенции</w:t>
      </w:r>
    </w:p>
    <w:p w:rsidR="00A63422" w:rsidRDefault="00A63422" w:rsidP="00D1758F">
      <w:pPr>
        <w:pStyle w:val="NoSpacing"/>
        <w:ind w:left="360"/>
        <w:jc w:val="both"/>
      </w:pPr>
      <w:r>
        <w:t xml:space="preserve">-решавање на проблеми и одлучување за работи од својот делокруг; </w:t>
      </w:r>
    </w:p>
    <w:p w:rsidR="00A63422" w:rsidRDefault="00A63422" w:rsidP="00D1758F">
      <w:pPr>
        <w:pStyle w:val="NoSpacing"/>
        <w:ind w:left="360"/>
        <w:jc w:val="both"/>
      </w:pPr>
      <w:r>
        <w:t>-учење и развој;</w:t>
      </w:r>
    </w:p>
    <w:p w:rsidR="00A63422" w:rsidRDefault="00A63422" w:rsidP="00D1758F">
      <w:pPr>
        <w:pStyle w:val="NoSpacing"/>
        <w:ind w:left="360"/>
        <w:jc w:val="both"/>
      </w:pPr>
      <w:r>
        <w:t>-комуникација;</w:t>
      </w:r>
    </w:p>
    <w:p w:rsidR="00A63422" w:rsidRDefault="00A63422" w:rsidP="00D1758F">
      <w:pPr>
        <w:pStyle w:val="NoSpacing"/>
        <w:ind w:left="360"/>
        <w:jc w:val="both"/>
      </w:pPr>
      <w:r>
        <w:t>-оствраување на резултати;</w:t>
      </w:r>
    </w:p>
    <w:p w:rsidR="00A63422" w:rsidRDefault="00A63422" w:rsidP="00D1758F">
      <w:pPr>
        <w:pStyle w:val="NoSpacing"/>
        <w:ind w:left="360"/>
        <w:jc w:val="both"/>
      </w:pPr>
      <w:r>
        <w:t>-работење со други/тимска работа;</w:t>
      </w:r>
    </w:p>
    <w:p w:rsidR="00A63422" w:rsidRDefault="00A63422" w:rsidP="00D1758F">
      <w:pPr>
        <w:pStyle w:val="NoSpacing"/>
        <w:ind w:left="360"/>
        <w:jc w:val="both"/>
      </w:pPr>
      <w:r>
        <w:t xml:space="preserve">-стратешка свест; </w:t>
      </w:r>
    </w:p>
    <w:p w:rsidR="00F974E0" w:rsidRDefault="00A63422" w:rsidP="00D1758F">
      <w:pPr>
        <w:pStyle w:val="NoSpacing"/>
        <w:ind w:left="360"/>
        <w:jc w:val="both"/>
        <w:rPr>
          <w:lang w:val="sq-AL"/>
        </w:rPr>
      </w:pPr>
      <w:r>
        <w:t>-ориентиранос</w:t>
      </w:r>
      <w:r w:rsidR="00F974E0">
        <w:t xml:space="preserve">т кон клиенти/засегнати страни </w:t>
      </w:r>
    </w:p>
    <w:p w:rsidR="00A63422" w:rsidRDefault="00F974E0" w:rsidP="00D1758F">
      <w:pPr>
        <w:pStyle w:val="NoSpacing"/>
        <w:ind w:left="360"/>
        <w:jc w:val="both"/>
      </w:pPr>
      <w:r>
        <w:rPr>
          <w:lang w:val="sq-AL"/>
        </w:rPr>
        <w:t>-раководење и</w:t>
      </w:r>
      <w:r w:rsidR="00A63422">
        <w:t xml:space="preserve"> </w:t>
      </w:r>
    </w:p>
    <w:p w:rsidR="00A63422" w:rsidRDefault="00A63422" w:rsidP="00D1758F">
      <w:pPr>
        <w:pStyle w:val="NoSpacing"/>
        <w:ind w:left="360"/>
        <w:jc w:val="both"/>
      </w:pPr>
      <w:r>
        <w:t>-финансиско управување</w:t>
      </w:r>
    </w:p>
    <w:p w:rsidR="00D1758F" w:rsidRPr="000630A8" w:rsidRDefault="000630A8" w:rsidP="00D1758F">
      <w:pPr>
        <w:pStyle w:val="NoSpacing"/>
        <w:jc w:val="both"/>
      </w:pPr>
      <w:r>
        <w:rPr>
          <w:lang w:val="en-US"/>
        </w:rPr>
        <w:t xml:space="preserve"> </w:t>
      </w:r>
    </w:p>
    <w:p w:rsidR="00D1758F" w:rsidRDefault="00D1758F" w:rsidP="00D1758F">
      <w:pPr>
        <w:pStyle w:val="NoSpacing"/>
        <w:jc w:val="both"/>
      </w:pPr>
      <w:r>
        <w:t xml:space="preserve">Распоред на работно време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Работни денови понеделник-петок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Работни часови неделно 40 </w:t>
      </w:r>
    </w:p>
    <w:p w:rsidR="00D1758F" w:rsidRDefault="00D1758F" w:rsidP="00D1758F">
      <w:pPr>
        <w:pStyle w:val="NoSpacing"/>
        <w:numPr>
          <w:ilvl w:val="0"/>
          <w:numId w:val="2"/>
        </w:numPr>
        <w:jc w:val="both"/>
      </w:pPr>
      <w:r>
        <w:t xml:space="preserve">- Работно време од 08:00 до 16:00 </w:t>
      </w:r>
    </w:p>
    <w:p w:rsidR="00D1758F" w:rsidRDefault="00D1758F" w:rsidP="00D1758F">
      <w:pPr>
        <w:pStyle w:val="NoSpacing"/>
        <w:jc w:val="both"/>
      </w:pPr>
    </w:p>
    <w:p w:rsidR="00D1758F" w:rsidRDefault="00D1758F" w:rsidP="00D1758F">
      <w:pPr>
        <w:pStyle w:val="NoSpacing"/>
        <w:jc w:val="both"/>
        <w:rPr>
          <w:lang w:val="en-US"/>
        </w:rPr>
      </w:pPr>
      <w:r>
        <w:t>Па</w:t>
      </w:r>
      <w:r w:rsidR="007C44D4">
        <w:t xml:space="preserve">ричен нето износ на плата: </w:t>
      </w:r>
      <w:r w:rsidR="005E14C3">
        <w:rPr>
          <w:lang w:val="sq-AL"/>
        </w:rPr>
        <w:t>32</w:t>
      </w:r>
      <w:r w:rsidR="000630A8">
        <w:rPr>
          <w:lang w:val="en-US"/>
        </w:rPr>
        <w:t>.</w:t>
      </w:r>
      <w:r w:rsidR="005E14C3">
        <w:rPr>
          <w:lang w:val="sq-AL"/>
        </w:rPr>
        <w:t>887</w:t>
      </w:r>
      <w:r w:rsidR="00292D11">
        <w:rPr>
          <w:lang w:val="en-US"/>
        </w:rPr>
        <w:t xml:space="preserve">,00 </w:t>
      </w:r>
      <w:proofErr w:type="spellStart"/>
      <w:r w:rsidR="00292D11">
        <w:rPr>
          <w:lang w:val="en-US"/>
        </w:rPr>
        <w:t>ден</w:t>
      </w:r>
      <w:proofErr w:type="spellEnd"/>
      <w:r w:rsidR="00292D11">
        <w:rPr>
          <w:lang w:val="en-US"/>
        </w:rPr>
        <w:t>.</w:t>
      </w:r>
    </w:p>
    <w:p w:rsidR="0074308C" w:rsidRDefault="0074308C" w:rsidP="00D1758F">
      <w:pPr>
        <w:pStyle w:val="NoSpacing"/>
        <w:jc w:val="both"/>
        <w:rPr>
          <w:lang w:val="en-US"/>
        </w:rPr>
      </w:pPr>
    </w:p>
    <w:p w:rsidR="0074308C" w:rsidRDefault="0074308C" w:rsidP="0074308C">
      <w:pPr>
        <w:pStyle w:val="NoSpacing"/>
        <w:jc w:val="both"/>
        <w:rPr>
          <w:lang w:val="en-US"/>
        </w:rPr>
      </w:pPr>
      <w:r>
        <w:t xml:space="preserve">На интерниот оглас може да се јави административен службеник, вработен во Општина Липково, кој ги исполнува општите и посебните услови за пополнување на работно место пропишани за соодветното ниво со законот за админстративни службеници и во актот за систематизација како и: </w:t>
      </w:r>
    </w:p>
    <w:p w:rsidR="0074308C" w:rsidRDefault="0074308C" w:rsidP="0074308C">
      <w:pPr>
        <w:pStyle w:val="NoSpacing"/>
        <w:ind w:firstLine="720"/>
        <w:jc w:val="both"/>
      </w:pPr>
      <w:r>
        <w:t xml:space="preserve">-да е оценет со оцена ,,А,, или ,,Б,, при последното оценување; </w:t>
      </w:r>
    </w:p>
    <w:p w:rsidR="0074308C" w:rsidRDefault="0074308C" w:rsidP="0074308C">
      <w:pPr>
        <w:pStyle w:val="NoSpacing"/>
        <w:ind w:firstLine="720"/>
        <w:jc w:val="both"/>
      </w:pPr>
      <w:r>
        <w:t>-да е на работно место непосредно пониско ниво од работното место за кое е објавен интерниот оглас или да е на работно место во рамки на истата категорија во која е работно место за кое е објавен интерниот оглас,</w:t>
      </w:r>
    </w:p>
    <w:p w:rsidR="0074308C" w:rsidRDefault="0074308C" w:rsidP="0074308C">
      <w:pPr>
        <w:pStyle w:val="NoSpacing"/>
        <w:ind w:firstLine="720"/>
        <w:jc w:val="both"/>
      </w:pPr>
      <w:r>
        <w:t>-да поминал две години на тековно раб</w:t>
      </w:r>
      <w:r>
        <w:rPr>
          <w:lang w:val="en-US"/>
        </w:rPr>
        <w:t>o</w:t>
      </w:r>
      <w:r>
        <w:t xml:space="preserve">тно место и </w:t>
      </w:r>
    </w:p>
    <w:p w:rsidR="0074308C" w:rsidRDefault="0074308C" w:rsidP="0074308C">
      <w:pPr>
        <w:pStyle w:val="NoSpacing"/>
        <w:ind w:firstLine="720"/>
        <w:jc w:val="both"/>
      </w:pPr>
      <w:r>
        <w:t xml:space="preserve">-да не му изречена дисциплинска мерка во последна година пред објавување на интерниот оглас. </w:t>
      </w:r>
    </w:p>
    <w:p w:rsidR="0074308C" w:rsidRPr="0074308C" w:rsidRDefault="0074308C" w:rsidP="0074308C">
      <w:pPr>
        <w:pStyle w:val="NoSpacing"/>
        <w:jc w:val="both"/>
        <w:rPr>
          <w:lang w:val="en-US"/>
        </w:rPr>
      </w:pPr>
    </w:p>
    <w:p w:rsidR="0074308C" w:rsidRDefault="0074308C" w:rsidP="00D1758F">
      <w:pPr>
        <w:pStyle w:val="NoSpacing"/>
        <w:jc w:val="both"/>
        <w:rPr>
          <w:lang w:val="en-US"/>
        </w:rPr>
      </w:pPr>
    </w:p>
    <w:p w:rsidR="0074308C" w:rsidRDefault="0074308C" w:rsidP="00D1758F">
      <w:pPr>
        <w:pStyle w:val="NoSpacing"/>
        <w:jc w:val="both"/>
      </w:pPr>
    </w:p>
    <w:p w:rsidR="00A276BB" w:rsidRDefault="00A276BB" w:rsidP="00D1758F">
      <w:pPr>
        <w:pStyle w:val="NoSpacing"/>
        <w:jc w:val="both"/>
      </w:pPr>
    </w:p>
    <w:p w:rsidR="000E0AB4" w:rsidRDefault="000E0AB4" w:rsidP="00F40981">
      <w:pPr>
        <w:pStyle w:val="NoSpacing"/>
        <w:ind w:left="360"/>
        <w:jc w:val="both"/>
      </w:pPr>
      <w:r>
        <w:t xml:space="preserve"> </w:t>
      </w:r>
    </w:p>
    <w:p w:rsidR="000E0AB4" w:rsidRPr="00E834F0" w:rsidRDefault="000E0AB4" w:rsidP="00F40981">
      <w:pPr>
        <w:pStyle w:val="NoSpacing"/>
        <w:ind w:left="360"/>
        <w:jc w:val="both"/>
        <w:rPr>
          <w:lang w:val="sq-AL"/>
        </w:rPr>
      </w:pPr>
    </w:p>
    <w:p w:rsidR="00B36710" w:rsidRDefault="00B36710" w:rsidP="00F974E0">
      <w:pPr>
        <w:pStyle w:val="NoSpacing"/>
        <w:ind w:left="360"/>
        <w:jc w:val="both"/>
        <w:rPr>
          <w:lang w:val="en-US"/>
        </w:rPr>
      </w:pPr>
    </w:p>
    <w:p w:rsidR="00946C94" w:rsidRDefault="00F974E0" w:rsidP="00F974E0">
      <w:pPr>
        <w:pStyle w:val="NoSpacing"/>
        <w:ind w:left="360"/>
        <w:jc w:val="both"/>
        <w:rPr>
          <w:lang w:val="sq-AL"/>
        </w:rPr>
      </w:pPr>
      <w:r>
        <w:t>-Kompetencat e veçanta të punës:</w:t>
      </w:r>
      <w:r w:rsidR="00082822">
        <w:tab/>
      </w:r>
    </w:p>
    <w:p w:rsidR="00946C94" w:rsidRDefault="00946C94" w:rsidP="00D1758F">
      <w:pPr>
        <w:pStyle w:val="NoSpacing"/>
        <w:jc w:val="both"/>
        <w:rPr>
          <w:lang w:val="sq-AL"/>
        </w:rPr>
      </w:pPr>
      <w:r>
        <w:rPr>
          <w:lang w:val="sq-AL"/>
        </w:rPr>
        <w:t>-njohje aktive të një prej gjuhëve nga tre gjuhët më të folura të Bashkimit Evropian (anglisht, frengjisht, gjermanisht)</w:t>
      </w:r>
    </w:p>
    <w:p w:rsidR="00946C94" w:rsidRDefault="00946C94" w:rsidP="00D1758F">
      <w:pPr>
        <w:pStyle w:val="NoSpacing"/>
        <w:jc w:val="both"/>
        <w:rPr>
          <w:lang w:val="sq-AL"/>
        </w:rPr>
      </w:pPr>
    </w:p>
    <w:p w:rsidR="00946C94" w:rsidRDefault="00946C94" w:rsidP="00D1758F">
      <w:pPr>
        <w:pStyle w:val="NoSpacing"/>
        <w:jc w:val="both"/>
        <w:rPr>
          <w:lang w:val="sq-AL"/>
        </w:rPr>
      </w:pPr>
      <w:r>
        <w:rPr>
          <w:lang w:val="sq-AL"/>
        </w:rPr>
        <w:t>-njohje aktive të programeve kompjuterike për punë në zyre</w:t>
      </w:r>
    </w:p>
    <w:p w:rsidR="0040435B" w:rsidRDefault="0040435B" w:rsidP="00D1758F">
      <w:pPr>
        <w:pStyle w:val="NoSpacing"/>
        <w:jc w:val="both"/>
        <w:rPr>
          <w:lang w:val="sq-AL"/>
        </w:rPr>
      </w:pPr>
    </w:p>
    <w:p w:rsidR="0040435B" w:rsidRDefault="00FA09E1" w:rsidP="00D1758F">
      <w:pPr>
        <w:pStyle w:val="NoSpacing"/>
        <w:jc w:val="both"/>
        <w:rPr>
          <w:lang w:val="sq-AL"/>
        </w:rPr>
      </w:pPr>
      <w:r>
        <w:rPr>
          <w:lang w:val="sq-AL"/>
        </w:rPr>
        <w:t>Ko</w:t>
      </w:r>
      <w:r w:rsidR="0040435B">
        <w:rPr>
          <w:lang w:val="sq-AL"/>
        </w:rPr>
        <w:t xml:space="preserve">mpetencat e përgjithshme: </w:t>
      </w:r>
    </w:p>
    <w:p w:rsidR="0040435B" w:rsidRDefault="00FB3669" w:rsidP="00D1758F">
      <w:pPr>
        <w:pStyle w:val="NoSpacing"/>
        <w:jc w:val="both"/>
        <w:rPr>
          <w:lang w:val="sq-AL"/>
        </w:rPr>
      </w:pPr>
      <w:r>
        <w:rPr>
          <w:lang w:val="sq-AL"/>
        </w:rPr>
        <w:t>-zgji</w:t>
      </w:r>
      <w:r w:rsidR="00FD39E6">
        <w:rPr>
          <w:lang w:val="sq-AL"/>
        </w:rPr>
        <w:t xml:space="preserve">dhja e problemeve dhe vendosja e punëve të fushës së tij 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 xml:space="preserve">-mësim dhe zhvillim 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-komunikim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 xml:space="preserve">-arritje të rezultateve 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-puna me të tjerë/punë ekipore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-ndërgjegjësim strategjik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-orientim kah palët/palët e ineteresuara</w:t>
      </w:r>
    </w:p>
    <w:p w:rsidR="00F974E0" w:rsidRDefault="00F974E0" w:rsidP="00D1758F">
      <w:pPr>
        <w:pStyle w:val="NoSpacing"/>
        <w:jc w:val="both"/>
        <w:rPr>
          <w:lang w:val="sq-AL"/>
        </w:rPr>
      </w:pPr>
      <w:r>
        <w:rPr>
          <w:lang w:val="sq-AL"/>
        </w:rPr>
        <w:t>-udhëheqje dhe</w:t>
      </w: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-menaxhim financiar</w:t>
      </w:r>
    </w:p>
    <w:p w:rsidR="00FD39E6" w:rsidRDefault="00FD39E6" w:rsidP="00D1758F">
      <w:pPr>
        <w:pStyle w:val="NoSpacing"/>
        <w:jc w:val="both"/>
        <w:rPr>
          <w:lang w:val="sq-AL"/>
        </w:rPr>
      </w:pPr>
    </w:p>
    <w:p w:rsidR="00FD39E6" w:rsidRDefault="00FD39E6" w:rsidP="00D1758F">
      <w:pPr>
        <w:pStyle w:val="NoSpacing"/>
        <w:jc w:val="both"/>
        <w:rPr>
          <w:lang w:val="sq-AL"/>
        </w:rPr>
      </w:pPr>
      <w:r>
        <w:rPr>
          <w:lang w:val="sq-AL"/>
        </w:rPr>
        <w:t>Orari i punës:</w:t>
      </w:r>
    </w:p>
    <w:p w:rsidR="00FD39E6" w:rsidRDefault="00FD39E6" w:rsidP="00FD39E6">
      <w:pPr>
        <w:pStyle w:val="NoSpacing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>-Ditët e punës e hënë –e premte</w:t>
      </w:r>
    </w:p>
    <w:p w:rsidR="00FD39E6" w:rsidRDefault="00FD39E6" w:rsidP="00FD39E6">
      <w:pPr>
        <w:pStyle w:val="NoSpacing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 xml:space="preserve">-Orët javore të punës 40 </w:t>
      </w:r>
    </w:p>
    <w:p w:rsidR="00FD39E6" w:rsidRDefault="00FD39E6" w:rsidP="00FD39E6">
      <w:pPr>
        <w:pStyle w:val="NoSpacing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>-Orari ditor i punës 08.00-16:00</w:t>
      </w:r>
    </w:p>
    <w:p w:rsidR="00FD39E6" w:rsidRDefault="00FD39E6" w:rsidP="00FD39E6">
      <w:pPr>
        <w:pStyle w:val="NoSpacing"/>
        <w:jc w:val="both"/>
        <w:rPr>
          <w:lang w:val="sq-AL"/>
        </w:rPr>
      </w:pPr>
    </w:p>
    <w:p w:rsidR="00FD39E6" w:rsidRDefault="005E14C3" w:rsidP="00FD39E6">
      <w:pPr>
        <w:pStyle w:val="NoSpacing"/>
        <w:jc w:val="both"/>
        <w:rPr>
          <w:lang w:val="sq-AL"/>
        </w:rPr>
      </w:pPr>
      <w:r>
        <w:rPr>
          <w:lang w:val="sq-AL"/>
        </w:rPr>
        <w:t>Paga neto: 32.887</w:t>
      </w:r>
      <w:r w:rsidR="00FD39E6">
        <w:rPr>
          <w:lang w:val="sq-AL"/>
        </w:rPr>
        <w:t>,00 denarë.</w:t>
      </w:r>
    </w:p>
    <w:p w:rsidR="00FD39E6" w:rsidRDefault="00FD39E6" w:rsidP="00FD39E6">
      <w:pPr>
        <w:pStyle w:val="NoSpacing"/>
        <w:jc w:val="both"/>
        <w:rPr>
          <w:lang w:val="sq-AL"/>
        </w:rPr>
      </w:pP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 xml:space="preserve">Në shpalljen interne mund mund të paraqitet nëpunësi administrativ, i punësuar në Komunën e Likovës, i cili i plotëson kushtet e përgjithshme dhe të veçanata për plotësimin e vendit të punës të përcaktuar për nivelin përkatës me ligjin për nëpunësat adminsitrativ dhe me aktin e sistematizimit si dhe: </w:t>
      </w: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  <w:r>
        <w:rPr>
          <w:lang w:val="sq-AL"/>
        </w:rPr>
        <w:t>-të jetë i vlerësuar me notën ,,A,, dhe ,,B,, gjatë vlerësimit  të fundit,</w:t>
      </w: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  <w:r>
        <w:rPr>
          <w:lang w:val="sq-AL"/>
        </w:rPr>
        <w:t>-të jetë në vendin e punës në nivel më të ulët të drejtpërdrejt nga vendi i punës ose të jetë në të njëjtën kategori të vendin të punës dhe në pajtim me aktin e sistematizimit për të cilën është publikuar shpallja interne,</w:t>
      </w: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  <w:r>
        <w:rPr>
          <w:lang w:val="sq-AL"/>
        </w:rPr>
        <w:t xml:space="preserve">-të ketë kaluar së paku dy vite në vendin rrjedhës të punës  dhe </w:t>
      </w: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  <w:r>
        <w:rPr>
          <w:lang w:val="sq-AL"/>
        </w:rPr>
        <w:t>-të mos i jet shqiptuar masë disciplinore në vitin e fundit para publikimit të shpalljes interne.</w:t>
      </w: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</w:p>
    <w:p w:rsidR="0074308C" w:rsidRDefault="0074308C" w:rsidP="0074308C">
      <w:pPr>
        <w:pStyle w:val="NoSpacing"/>
        <w:ind w:firstLine="720"/>
        <w:jc w:val="both"/>
        <w:rPr>
          <w:lang w:val="sq-AL"/>
        </w:rPr>
      </w:pPr>
    </w:p>
    <w:p w:rsidR="00116047" w:rsidRDefault="00116047" w:rsidP="00116047">
      <w:pPr>
        <w:pStyle w:val="NoSpacing"/>
        <w:jc w:val="both"/>
      </w:pPr>
    </w:p>
    <w:p w:rsidR="005528C2" w:rsidRDefault="005528C2" w:rsidP="005528C2">
      <w:pPr>
        <w:pStyle w:val="NoSpacing"/>
        <w:jc w:val="both"/>
      </w:pPr>
      <w:r>
        <w:lastRenderedPageBreak/>
        <w:tab/>
        <w:t xml:space="preserve">Кандидатот е потребно да поднесе пријава </w:t>
      </w:r>
      <w:r w:rsidR="00894031">
        <w:t>за унапредување на административниот службеник која е објавена на интернет страницата на Општина Липково и во интернет страницата на Агенција за админситрација.</w:t>
      </w:r>
    </w:p>
    <w:p w:rsidR="00B536A2" w:rsidRDefault="00894031" w:rsidP="00B536A2">
      <w:pPr>
        <w:pStyle w:val="NoSpacing"/>
        <w:jc w:val="both"/>
      </w:pPr>
      <w:r>
        <w:t>Кандидатот е потребно пополнетата при</w:t>
      </w:r>
      <w:r w:rsidR="001858A5">
        <w:t>јава заедно со доказите содржан</w:t>
      </w:r>
      <w:r w:rsidR="001858A5">
        <w:rPr>
          <w:lang w:val="en-US"/>
        </w:rPr>
        <w:t>и</w:t>
      </w:r>
      <w:r>
        <w:t xml:space="preserve"> во пријавата да го достави до службената електронска адреса на Одделение за   </w:t>
      </w:r>
      <w:r w:rsidR="00B536A2">
        <w:t>у</w:t>
      </w:r>
      <w:r w:rsidR="00B536A2">
        <w:rPr>
          <w:lang w:val="sq-AL"/>
        </w:rPr>
        <w:t xml:space="preserve">правување </w:t>
      </w:r>
      <w:r w:rsidR="00B536A2">
        <w:t xml:space="preserve">со човечки ресурси </w:t>
      </w:r>
      <w:r w:rsidR="008C5A06">
        <w:fldChar w:fldCharType="begin"/>
      </w:r>
      <w:r w:rsidR="00B536A2">
        <w:instrText xml:space="preserve"> HYPERLINK "mailto:urimselmani@komunaelikoves.gov.mk" </w:instrText>
      </w:r>
      <w:r w:rsidR="008C5A06">
        <w:fldChar w:fldCharType="separate"/>
      </w:r>
      <w:r w:rsidR="00B536A2" w:rsidRPr="00D14FE7">
        <w:rPr>
          <w:rStyle w:val="Hyperlink"/>
        </w:rPr>
        <w:t>urimselmani@komunaelikoves.gov.mk</w:t>
      </w:r>
      <w:r w:rsidR="008C5A06">
        <w:fldChar w:fldCharType="end"/>
      </w:r>
      <w:r w:rsidR="00B536A2">
        <w:t xml:space="preserve"> </w:t>
      </w:r>
      <w:proofErr w:type="spellStart"/>
      <w:r w:rsidR="00B536A2">
        <w:rPr>
          <w:lang w:val="en-US"/>
        </w:rPr>
        <w:t>пополнета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пријава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заедно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со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доказите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во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пријавата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преку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архивата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на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Општина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Липково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да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го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достави</w:t>
      </w:r>
      <w:proofErr w:type="spellEnd"/>
      <w:r w:rsidR="00B536A2">
        <w:t xml:space="preserve"> до Одделението за управување со човечки ресурси. </w:t>
      </w:r>
    </w:p>
    <w:p w:rsidR="00407FB4" w:rsidRDefault="00407FB4" w:rsidP="00B536A2">
      <w:pPr>
        <w:pStyle w:val="NoSpacing"/>
        <w:jc w:val="both"/>
        <w:rPr>
          <w:lang w:val="en-US"/>
        </w:rPr>
      </w:pPr>
    </w:p>
    <w:p w:rsidR="00B536A2" w:rsidRDefault="00B536A2" w:rsidP="00B536A2">
      <w:pPr>
        <w:pStyle w:val="NoSpacing"/>
        <w:jc w:val="both"/>
        <w:rPr>
          <w:lang w:val="en-US"/>
        </w:rPr>
      </w:pPr>
      <w:r>
        <w:t xml:space="preserve">Кандидатот, пријавата со потребните документи да ја достави во рок од  5 (пет) дена од денот на објавувањето на интерниот оглас на </w:t>
      </w:r>
      <w:r>
        <w:rPr>
          <w:lang w:val="en-US"/>
        </w:rPr>
        <w:t>w</w:t>
      </w:r>
      <w:r>
        <w:t>еб страната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Општина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Липково</w:t>
      </w:r>
      <w:proofErr w:type="spellEnd"/>
      <w:r>
        <w:rPr>
          <w:lang w:val="en-US"/>
        </w:rPr>
        <w:t>.</w:t>
      </w:r>
    </w:p>
    <w:p w:rsidR="00B536A2" w:rsidRDefault="00B536A2" w:rsidP="00B536A2">
      <w:pPr>
        <w:pStyle w:val="NoSpacing"/>
        <w:jc w:val="both"/>
      </w:pPr>
      <w:r>
        <w:t xml:space="preserve">Кон пријавата кандидатот може да приложи: </w:t>
      </w:r>
    </w:p>
    <w:p w:rsidR="00B536A2" w:rsidRDefault="00B536A2" w:rsidP="00B536A2">
      <w:pPr>
        <w:pStyle w:val="NoSpacing"/>
        <w:jc w:val="both"/>
      </w:pPr>
      <w:r>
        <w:tab/>
        <w:t xml:space="preserve">-потврди од успешно реализирани обуки и/или обуки како посетител на обука; </w:t>
      </w:r>
    </w:p>
    <w:p w:rsidR="00B536A2" w:rsidRDefault="00B536A2" w:rsidP="00B536A2">
      <w:pPr>
        <w:pStyle w:val="NoSpacing"/>
        <w:jc w:val="both"/>
        <w:rPr>
          <w:lang w:val="en-US"/>
        </w:rPr>
      </w:pPr>
      <w:r>
        <w:tab/>
        <w:t>-потврда за успешно реализирано менторство (како ментор или менториран административен административен службеник),</w:t>
      </w:r>
    </w:p>
    <w:p w:rsidR="0035367A" w:rsidRPr="0035367A" w:rsidRDefault="0035367A" w:rsidP="00B536A2">
      <w:pPr>
        <w:pStyle w:val="NoSpacing"/>
        <w:jc w:val="both"/>
        <w:rPr>
          <w:lang w:val="en-US"/>
        </w:rPr>
      </w:pPr>
    </w:p>
    <w:p w:rsidR="00B536A2" w:rsidRDefault="00B536A2" w:rsidP="00B536A2">
      <w:pPr>
        <w:pStyle w:val="NoSpacing"/>
        <w:jc w:val="both"/>
        <w:rPr>
          <w:lang w:val="en-US"/>
        </w:rPr>
      </w:pPr>
      <w:r>
        <w:tab/>
        <w:t>Ненавреме, нецелосна и неуредно пополнета пријава, нема да биде предмет на разгледување.</w:t>
      </w:r>
    </w:p>
    <w:p w:rsidR="0035367A" w:rsidRPr="0035367A" w:rsidRDefault="0035367A" w:rsidP="00B536A2">
      <w:pPr>
        <w:pStyle w:val="NoSpacing"/>
        <w:jc w:val="both"/>
        <w:rPr>
          <w:lang w:val="en-US"/>
        </w:rPr>
      </w:pPr>
    </w:p>
    <w:p w:rsidR="0074308C" w:rsidRDefault="0074308C" w:rsidP="0035367A">
      <w:pPr>
        <w:pStyle w:val="NoSpacing"/>
        <w:ind w:firstLine="720"/>
        <w:jc w:val="both"/>
      </w:pPr>
      <w:r>
        <w:t xml:space="preserve">Во пријавата кандидатите се должни под морална и кривична одговорност да потврдат дека податоците во пријавата се точни, а доставените докази се верни на оригиналот. </w:t>
      </w:r>
    </w:p>
    <w:p w:rsidR="0074308C" w:rsidRDefault="0074308C" w:rsidP="0074308C">
      <w:pPr>
        <w:pStyle w:val="NoSpacing"/>
        <w:jc w:val="both"/>
      </w:pPr>
    </w:p>
    <w:p w:rsidR="0074308C" w:rsidRDefault="0074308C" w:rsidP="0074308C">
      <w:pPr>
        <w:pStyle w:val="NoSpacing"/>
        <w:jc w:val="both"/>
      </w:pPr>
      <w:r>
        <w:t xml:space="preserve">НАПОМЕНА: Кандидатот кој внел лажни податоци во пријавата или за кој се утврдува дека внел лажни податоци ќе биде дисквалификуван од натамошната  постапка по овој оглас. </w:t>
      </w:r>
    </w:p>
    <w:p w:rsidR="0074308C" w:rsidRDefault="0074308C" w:rsidP="0074308C">
      <w:pPr>
        <w:pStyle w:val="NoSpacing"/>
        <w:jc w:val="both"/>
      </w:pPr>
      <w:r>
        <w:t>Овој интерен оглас се објавува истовремено на wеб страната на Општина Липково и wеб страната на Агенција за администрација.</w:t>
      </w:r>
    </w:p>
    <w:p w:rsidR="0074308C" w:rsidRDefault="0074308C" w:rsidP="00B536A2">
      <w:pPr>
        <w:pStyle w:val="NoSpacing"/>
        <w:jc w:val="both"/>
        <w:rPr>
          <w:lang w:val="en-US"/>
        </w:rPr>
      </w:pPr>
    </w:p>
    <w:p w:rsidR="0035367A" w:rsidRDefault="0035367A" w:rsidP="00B536A2">
      <w:pPr>
        <w:pStyle w:val="NoSpacing"/>
        <w:jc w:val="both"/>
      </w:pPr>
      <w:r>
        <w:rPr>
          <w:lang w:val="en-US"/>
        </w:rPr>
        <w:t xml:space="preserve">                                                          </w:t>
      </w:r>
      <w:r>
        <w:t xml:space="preserve">            </w:t>
      </w:r>
      <w:proofErr w:type="spellStart"/>
      <w:r>
        <w:rPr>
          <w:lang w:val="en-US"/>
        </w:rPr>
        <w:t>Општина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Липково</w:t>
      </w:r>
      <w:proofErr w:type="spellEnd"/>
    </w:p>
    <w:p w:rsidR="0035367A" w:rsidRDefault="0035367A" w:rsidP="00B536A2">
      <w:pPr>
        <w:pStyle w:val="NoSpacing"/>
        <w:jc w:val="both"/>
      </w:pPr>
      <w:r>
        <w:t xml:space="preserve">                                                                            Секретар </w:t>
      </w:r>
    </w:p>
    <w:p w:rsidR="0035367A" w:rsidRPr="0035367A" w:rsidRDefault="0035367A" w:rsidP="00B536A2">
      <w:pPr>
        <w:pStyle w:val="NoSpacing"/>
        <w:jc w:val="both"/>
      </w:pPr>
      <w:r>
        <w:t xml:space="preserve">                                                                       Неџади Османи</w:t>
      </w:r>
    </w:p>
    <w:p w:rsidR="00B536A2" w:rsidRPr="00B536A2" w:rsidRDefault="00B536A2" w:rsidP="00B536A2">
      <w:pPr>
        <w:pStyle w:val="NoSpacing"/>
        <w:jc w:val="both"/>
        <w:rPr>
          <w:lang w:val="en-US"/>
        </w:rPr>
      </w:pPr>
    </w:p>
    <w:p w:rsidR="00B536A2" w:rsidRDefault="00B536A2" w:rsidP="00B536A2">
      <w:pPr>
        <w:pStyle w:val="NoSpacing"/>
        <w:jc w:val="both"/>
      </w:pPr>
    </w:p>
    <w:p w:rsidR="00B536A2" w:rsidRDefault="00B536A2" w:rsidP="00B536A2">
      <w:pPr>
        <w:pStyle w:val="NoSpacing"/>
        <w:jc w:val="both"/>
        <w:rPr>
          <w:lang w:val="en-US"/>
        </w:rPr>
      </w:pPr>
    </w:p>
    <w:p w:rsidR="00CE1CFE" w:rsidRDefault="00CE1CFE" w:rsidP="00B536A2">
      <w:pPr>
        <w:pStyle w:val="NoSpacing"/>
        <w:jc w:val="both"/>
        <w:rPr>
          <w:lang w:val="en-US"/>
        </w:rPr>
      </w:pPr>
    </w:p>
    <w:p w:rsidR="00CE1CFE" w:rsidRPr="00B536A2" w:rsidRDefault="00CE1CFE" w:rsidP="00B536A2">
      <w:pPr>
        <w:pStyle w:val="NoSpacing"/>
        <w:jc w:val="both"/>
        <w:rPr>
          <w:lang w:val="en-US"/>
        </w:rPr>
      </w:pPr>
    </w:p>
    <w:p w:rsidR="00271EC4" w:rsidRDefault="00271EC4" w:rsidP="00271EC4">
      <w:pPr>
        <w:pStyle w:val="NoSpacing"/>
        <w:jc w:val="both"/>
        <w:rPr>
          <w:lang w:val="sq-AL"/>
        </w:rPr>
      </w:pPr>
    </w:p>
    <w:p w:rsidR="00A87FDF" w:rsidRDefault="00A87FDF" w:rsidP="00C10622">
      <w:pPr>
        <w:pStyle w:val="NoSpacing"/>
        <w:rPr>
          <w:lang w:val="sq-AL"/>
        </w:rPr>
      </w:pPr>
    </w:p>
    <w:p w:rsidR="0074308C" w:rsidRPr="0035367A" w:rsidRDefault="0074308C" w:rsidP="00B536A2">
      <w:pPr>
        <w:pStyle w:val="NoSpacing"/>
        <w:jc w:val="both"/>
      </w:pPr>
    </w:p>
    <w:p w:rsidR="00B536A2" w:rsidRDefault="008D02BC" w:rsidP="0074308C">
      <w:pPr>
        <w:pStyle w:val="NoSpacing"/>
        <w:ind w:firstLine="720"/>
        <w:jc w:val="both"/>
      </w:pPr>
      <w:r>
        <w:rPr>
          <w:lang w:val="sq-AL"/>
        </w:rPr>
        <w:lastRenderedPageBreak/>
        <w:t>Kandidati është e nevojshme të paraqesë fletëparaqitje për avancim për nëpunës adminsitrativ i cili është shpallur në internet faqen e Komunës së Likovës dhe internet faqen e Agjencisë së Administratës. Kandidati është e nevojshme fletëparaqitjen e plotësuar së bashku me dëshmitë të përmbajtur në fletëparaqitje të dorëzoj deri te adresa elektronike zyrtare të seksionit për resurse</w:t>
      </w:r>
      <w:r w:rsidR="00B536A2" w:rsidRP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njerëzore</w:t>
      </w:r>
      <w:proofErr w:type="spellEnd"/>
      <w:r w:rsidR="00B536A2">
        <w:rPr>
          <w:lang w:val="en-US"/>
        </w:rPr>
        <w:t xml:space="preserve"> </w:t>
      </w:r>
      <w:r w:rsidR="00B536A2">
        <w:t xml:space="preserve"> </w:t>
      </w:r>
      <w:hyperlink r:id="rId6" w:history="1">
        <w:r w:rsidR="00B536A2" w:rsidRPr="00D14FE7">
          <w:rPr>
            <w:rStyle w:val="Hyperlink"/>
            <w:lang w:val="sq-AL"/>
          </w:rPr>
          <w:t>urimselmani@komunaelikoves.gov.mk</w:t>
        </w:r>
      </w:hyperlink>
      <w:r w:rsidR="00B536A2">
        <w:rPr>
          <w:lang w:val="sq-AL"/>
        </w:rPr>
        <w:t xml:space="preserve"> </w:t>
      </w:r>
      <w:proofErr w:type="spellStart"/>
      <w:r w:rsidR="00B536A2">
        <w:rPr>
          <w:lang w:val="en-US"/>
        </w:rPr>
        <w:t>dhe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fletëparaqitja</w:t>
      </w:r>
      <w:proofErr w:type="spellEnd"/>
      <w:r w:rsidR="00B536A2">
        <w:rPr>
          <w:lang w:val="en-US"/>
        </w:rPr>
        <w:t xml:space="preserve"> e </w:t>
      </w:r>
      <w:proofErr w:type="spellStart"/>
      <w:r w:rsidR="00B536A2">
        <w:rPr>
          <w:lang w:val="en-US"/>
        </w:rPr>
        <w:t>plotësuar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së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bashku</w:t>
      </w:r>
      <w:proofErr w:type="spellEnd"/>
      <w:r w:rsidR="00B536A2">
        <w:rPr>
          <w:lang w:val="en-US"/>
        </w:rPr>
        <w:t xml:space="preserve"> me </w:t>
      </w:r>
      <w:proofErr w:type="spellStart"/>
      <w:r w:rsidR="00B536A2">
        <w:rPr>
          <w:lang w:val="en-US"/>
        </w:rPr>
        <w:t>dëshmitë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në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fletëparaqitje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përmes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arkivit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të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Komunës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së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Likovës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të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dorëzoj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te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Seksioni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për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menaxhim</w:t>
      </w:r>
      <w:proofErr w:type="spellEnd"/>
      <w:r w:rsidR="00B536A2">
        <w:rPr>
          <w:lang w:val="en-US"/>
        </w:rPr>
        <w:t xml:space="preserve"> me </w:t>
      </w:r>
      <w:proofErr w:type="spellStart"/>
      <w:r w:rsidR="00B536A2">
        <w:rPr>
          <w:lang w:val="en-US"/>
        </w:rPr>
        <w:t>resurse</w:t>
      </w:r>
      <w:proofErr w:type="spellEnd"/>
      <w:r w:rsidR="00B536A2">
        <w:rPr>
          <w:lang w:val="en-US"/>
        </w:rPr>
        <w:t xml:space="preserve"> </w:t>
      </w:r>
      <w:proofErr w:type="spellStart"/>
      <w:r w:rsidR="00B536A2">
        <w:rPr>
          <w:lang w:val="en-US"/>
        </w:rPr>
        <w:t>njerëzore</w:t>
      </w:r>
      <w:proofErr w:type="spellEnd"/>
      <w:r w:rsidR="00B536A2">
        <w:rPr>
          <w:lang w:val="en-US"/>
        </w:rPr>
        <w:t>.</w:t>
      </w:r>
    </w:p>
    <w:p w:rsidR="00407FB4" w:rsidRDefault="00407FB4" w:rsidP="0074308C">
      <w:pPr>
        <w:pStyle w:val="NoSpacing"/>
        <w:ind w:firstLine="720"/>
        <w:jc w:val="both"/>
      </w:pPr>
    </w:p>
    <w:p w:rsidR="00407FB4" w:rsidRPr="00407FB4" w:rsidRDefault="00407FB4" w:rsidP="0074308C">
      <w:pPr>
        <w:pStyle w:val="NoSpacing"/>
        <w:ind w:firstLine="720"/>
        <w:jc w:val="both"/>
      </w:pPr>
    </w:p>
    <w:p w:rsidR="00B536A2" w:rsidRDefault="00B536A2" w:rsidP="00B536A2">
      <w:pPr>
        <w:pStyle w:val="NoSpacing"/>
        <w:jc w:val="both"/>
        <w:rPr>
          <w:lang w:val="en-US"/>
        </w:rPr>
      </w:pPr>
      <w:r>
        <w:rPr>
          <w:lang w:val="sq-AL"/>
        </w:rPr>
        <w:t>Kandidati, fletëparaitjen me dokumentet e nevojshme t’</w:t>
      </w:r>
      <w:r>
        <w:rPr>
          <w:lang w:val="en-US"/>
        </w:rPr>
        <w:t xml:space="preserve">a  </w:t>
      </w:r>
      <w:proofErr w:type="spellStart"/>
      <w:r>
        <w:rPr>
          <w:lang w:val="en-US"/>
        </w:rPr>
        <w:t>dorëzoj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prej</w:t>
      </w:r>
      <w:proofErr w:type="spellEnd"/>
      <w:r>
        <w:rPr>
          <w:lang w:val="en-US"/>
        </w:rPr>
        <w:t xml:space="preserve"> 5 (</w:t>
      </w:r>
      <w:proofErr w:type="spellStart"/>
      <w:r>
        <w:rPr>
          <w:lang w:val="en-US"/>
        </w:rPr>
        <w:t>pesë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ditëve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publikimit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shpalljes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faqen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Komunës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Likovës</w:t>
      </w:r>
      <w:proofErr w:type="spellEnd"/>
      <w:r>
        <w:rPr>
          <w:lang w:val="en-US"/>
        </w:rPr>
        <w:t xml:space="preserve">. </w:t>
      </w:r>
    </w:p>
    <w:p w:rsidR="00B536A2" w:rsidRDefault="00B536A2" w:rsidP="00B536A2">
      <w:pPr>
        <w:pStyle w:val="NoSpacing"/>
        <w:jc w:val="both"/>
        <w:rPr>
          <w:lang w:val="en-US"/>
        </w:rPr>
      </w:pPr>
    </w:p>
    <w:p w:rsidR="00B536A2" w:rsidRDefault="00B536A2" w:rsidP="00B536A2">
      <w:pPr>
        <w:pStyle w:val="NoSpacing"/>
        <w:jc w:val="both"/>
        <w:rPr>
          <w:lang w:val="en-US"/>
        </w:rPr>
      </w:pPr>
      <w:proofErr w:type="spellStart"/>
      <w:r>
        <w:rPr>
          <w:lang w:val="en-US"/>
        </w:rPr>
        <w:t>Fletëparaqitjes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bashkangjes</w:t>
      </w:r>
      <w:proofErr w:type="spellEnd"/>
      <w:r>
        <w:rPr>
          <w:lang w:val="en-US"/>
        </w:rPr>
        <w:t>:</w:t>
      </w:r>
    </w:p>
    <w:p w:rsidR="00B536A2" w:rsidRDefault="00B536A2" w:rsidP="00B536A2">
      <w:pPr>
        <w:pStyle w:val="NoSpacing"/>
        <w:jc w:val="both"/>
        <w:rPr>
          <w:lang w:val="sq-AL"/>
        </w:rPr>
      </w:pPr>
      <w:r>
        <w:rPr>
          <w:lang w:val="sq-AL"/>
        </w:rPr>
        <w:tab/>
        <w:t>-vërtetim nga realizimi me sukses i trajnimeve dhe/ose trajnimeve si vizitor i trajnimeve;</w:t>
      </w:r>
    </w:p>
    <w:p w:rsidR="00B536A2" w:rsidRDefault="00B536A2" w:rsidP="00B536A2">
      <w:pPr>
        <w:pStyle w:val="NoSpacing"/>
        <w:jc w:val="both"/>
        <w:rPr>
          <w:lang w:val="sq-AL"/>
        </w:rPr>
      </w:pPr>
      <w:r>
        <w:rPr>
          <w:lang w:val="sq-AL"/>
        </w:rPr>
        <w:tab/>
        <w:t>-vërtetim për realizimin me sukse të mentorisë (si mentor ose i mentoruar nëpunës administrativ).</w:t>
      </w:r>
    </w:p>
    <w:p w:rsidR="00B536A2" w:rsidRDefault="00B536A2" w:rsidP="00B536A2">
      <w:pPr>
        <w:pStyle w:val="NoSpacing"/>
        <w:jc w:val="both"/>
        <w:rPr>
          <w:lang w:val="sq-AL"/>
        </w:rPr>
      </w:pPr>
    </w:p>
    <w:p w:rsidR="00B536A2" w:rsidRDefault="00B536A2" w:rsidP="00B536A2">
      <w:pPr>
        <w:pStyle w:val="NoSpacing"/>
        <w:jc w:val="both"/>
        <w:rPr>
          <w:lang w:val="sq-AL"/>
        </w:rPr>
      </w:pPr>
    </w:p>
    <w:p w:rsidR="00B536A2" w:rsidRDefault="00B536A2" w:rsidP="00B536A2">
      <w:pPr>
        <w:pStyle w:val="NoSpacing"/>
        <w:jc w:val="both"/>
      </w:pPr>
      <w:r>
        <w:rPr>
          <w:lang w:val="sq-AL"/>
        </w:rPr>
        <w:t xml:space="preserve">Fletëparaqitja jo me kohë, jo e plotë dhe jo e rregullt nuk do të jetë lëndë e shqyrtimit. </w:t>
      </w:r>
    </w:p>
    <w:p w:rsidR="00407FB4" w:rsidRPr="00407FB4" w:rsidRDefault="00407FB4" w:rsidP="00B536A2">
      <w:pPr>
        <w:pStyle w:val="NoSpacing"/>
        <w:jc w:val="both"/>
      </w:pP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>Në fletëparaqitje kandidatët janë të detyruar nën përgjegjësi morale dhe penale të vërtetojnë se të dhënat në fletëparaqitje janë të sakta dhe dëshmitë e dorëzuara janë të besueshëm origjinalit.</w:t>
      </w:r>
    </w:p>
    <w:p w:rsidR="0074308C" w:rsidRDefault="0074308C" w:rsidP="0074308C">
      <w:pPr>
        <w:pStyle w:val="NoSpacing"/>
        <w:jc w:val="both"/>
        <w:rPr>
          <w:lang w:val="sq-AL"/>
        </w:rPr>
      </w:pP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 xml:space="preserve">VËREJTJE: Kandidati i cili ka paraqit të dhëna të rrejshme në fletëparaqitje ose për të cilin vërtetohet se ka të dhëna të rrejshme do të diskualifikohet nga procedura e mëtutjeshme për këtë shpallje. </w:t>
      </w: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>Kjo shpallje interne do të shpallet njëherit në veb faqen e Komunës së Likovës dhe veb faqen e Agjencisë për administratë.</w:t>
      </w:r>
    </w:p>
    <w:p w:rsidR="0074308C" w:rsidRPr="00407FB4" w:rsidRDefault="0074308C" w:rsidP="0074308C">
      <w:pPr>
        <w:pStyle w:val="NoSpacing"/>
        <w:jc w:val="both"/>
      </w:pP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>Komuna e Likovës</w:t>
      </w:r>
    </w:p>
    <w:p w:rsidR="0074308C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      Sekretar </w:t>
      </w:r>
    </w:p>
    <w:p w:rsidR="0074308C" w:rsidRPr="00185D87" w:rsidRDefault="0074308C" w:rsidP="0074308C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Nexhadi Osmani  </w:t>
      </w:r>
    </w:p>
    <w:p w:rsidR="004645A0" w:rsidRPr="004645A0" w:rsidRDefault="004645A0" w:rsidP="0073581B">
      <w:pPr>
        <w:pStyle w:val="NoSpacing"/>
      </w:pPr>
      <w:r>
        <w:rPr>
          <w:lang w:val="en-US"/>
        </w:rPr>
        <w:t xml:space="preserve">                        </w:t>
      </w:r>
    </w:p>
    <w:sectPr w:rsidR="004645A0" w:rsidRPr="004645A0" w:rsidSect="002073B8">
      <w:pgSz w:w="11906" w:h="16838"/>
      <w:pgMar w:top="1440" w:right="140" w:bottom="144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D2"/>
    <w:multiLevelType w:val="hybridMultilevel"/>
    <w:tmpl w:val="6768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4B88"/>
    <w:multiLevelType w:val="hybridMultilevel"/>
    <w:tmpl w:val="107CC4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112F"/>
    <w:multiLevelType w:val="hybridMultilevel"/>
    <w:tmpl w:val="6C5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279"/>
    <w:multiLevelType w:val="hybridMultilevel"/>
    <w:tmpl w:val="70B6728A"/>
    <w:lvl w:ilvl="0" w:tplc="06F2C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62934"/>
    <w:multiLevelType w:val="hybridMultilevel"/>
    <w:tmpl w:val="EA16FD60"/>
    <w:lvl w:ilvl="0" w:tplc="A9CEE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EF3"/>
    <w:rsid w:val="00015624"/>
    <w:rsid w:val="00015F87"/>
    <w:rsid w:val="00031320"/>
    <w:rsid w:val="00051048"/>
    <w:rsid w:val="00054EAE"/>
    <w:rsid w:val="000630A8"/>
    <w:rsid w:val="00071589"/>
    <w:rsid w:val="00082822"/>
    <w:rsid w:val="000E0AB4"/>
    <w:rsid w:val="000E13E1"/>
    <w:rsid w:val="001001BC"/>
    <w:rsid w:val="001132CA"/>
    <w:rsid w:val="00116047"/>
    <w:rsid w:val="0014447C"/>
    <w:rsid w:val="001577A9"/>
    <w:rsid w:val="001858A5"/>
    <w:rsid w:val="00185D87"/>
    <w:rsid w:val="001A4798"/>
    <w:rsid w:val="001D2EEF"/>
    <w:rsid w:val="002073B8"/>
    <w:rsid w:val="00215A8D"/>
    <w:rsid w:val="00224EF3"/>
    <w:rsid w:val="00271EC4"/>
    <w:rsid w:val="00292D11"/>
    <w:rsid w:val="002A214F"/>
    <w:rsid w:val="002B5395"/>
    <w:rsid w:val="002C5968"/>
    <w:rsid w:val="002F218A"/>
    <w:rsid w:val="00312C2C"/>
    <w:rsid w:val="00337ADC"/>
    <w:rsid w:val="00345938"/>
    <w:rsid w:val="0035367A"/>
    <w:rsid w:val="00372D2F"/>
    <w:rsid w:val="003832A0"/>
    <w:rsid w:val="0038772E"/>
    <w:rsid w:val="003F7359"/>
    <w:rsid w:val="0040435B"/>
    <w:rsid w:val="00407FB4"/>
    <w:rsid w:val="00411789"/>
    <w:rsid w:val="00420E1D"/>
    <w:rsid w:val="00423821"/>
    <w:rsid w:val="00446C9C"/>
    <w:rsid w:val="00460E99"/>
    <w:rsid w:val="004645A0"/>
    <w:rsid w:val="00466C57"/>
    <w:rsid w:val="00471214"/>
    <w:rsid w:val="00473E0A"/>
    <w:rsid w:val="00502DB9"/>
    <w:rsid w:val="00531C6D"/>
    <w:rsid w:val="00551C90"/>
    <w:rsid w:val="005528C2"/>
    <w:rsid w:val="00565548"/>
    <w:rsid w:val="0059277C"/>
    <w:rsid w:val="0059302E"/>
    <w:rsid w:val="005A78A7"/>
    <w:rsid w:val="005B6276"/>
    <w:rsid w:val="005B6441"/>
    <w:rsid w:val="005D2616"/>
    <w:rsid w:val="005E14C3"/>
    <w:rsid w:val="005F7FB9"/>
    <w:rsid w:val="006207A9"/>
    <w:rsid w:val="0064106F"/>
    <w:rsid w:val="00643F93"/>
    <w:rsid w:val="00685938"/>
    <w:rsid w:val="006A42A9"/>
    <w:rsid w:val="006C5A46"/>
    <w:rsid w:val="006D0FF2"/>
    <w:rsid w:val="006E307F"/>
    <w:rsid w:val="00716852"/>
    <w:rsid w:val="0072355B"/>
    <w:rsid w:val="007318BC"/>
    <w:rsid w:val="00733ED4"/>
    <w:rsid w:val="0073581B"/>
    <w:rsid w:val="00741E73"/>
    <w:rsid w:val="0074308C"/>
    <w:rsid w:val="00771324"/>
    <w:rsid w:val="00771E26"/>
    <w:rsid w:val="007C44D4"/>
    <w:rsid w:val="007E2A4D"/>
    <w:rsid w:val="007F0472"/>
    <w:rsid w:val="007F502E"/>
    <w:rsid w:val="00814892"/>
    <w:rsid w:val="00833D3C"/>
    <w:rsid w:val="00851015"/>
    <w:rsid w:val="00894031"/>
    <w:rsid w:val="00896FCE"/>
    <w:rsid w:val="008C5A06"/>
    <w:rsid w:val="008D02BC"/>
    <w:rsid w:val="008D1559"/>
    <w:rsid w:val="008D61EE"/>
    <w:rsid w:val="008F396C"/>
    <w:rsid w:val="008F51D9"/>
    <w:rsid w:val="008F6718"/>
    <w:rsid w:val="00910C5D"/>
    <w:rsid w:val="00911623"/>
    <w:rsid w:val="009126E3"/>
    <w:rsid w:val="00946C94"/>
    <w:rsid w:val="0098309A"/>
    <w:rsid w:val="009863E7"/>
    <w:rsid w:val="00987334"/>
    <w:rsid w:val="009A1B5B"/>
    <w:rsid w:val="009B7B9A"/>
    <w:rsid w:val="009C66C8"/>
    <w:rsid w:val="00A16DCE"/>
    <w:rsid w:val="00A276BB"/>
    <w:rsid w:val="00A40AFA"/>
    <w:rsid w:val="00A55AA9"/>
    <w:rsid w:val="00A63422"/>
    <w:rsid w:val="00A87E75"/>
    <w:rsid w:val="00A87FDF"/>
    <w:rsid w:val="00A9216C"/>
    <w:rsid w:val="00A935C0"/>
    <w:rsid w:val="00AD32A7"/>
    <w:rsid w:val="00B36710"/>
    <w:rsid w:val="00B536A2"/>
    <w:rsid w:val="00B5635C"/>
    <w:rsid w:val="00B60E8B"/>
    <w:rsid w:val="00B60F3E"/>
    <w:rsid w:val="00B619B0"/>
    <w:rsid w:val="00BB7101"/>
    <w:rsid w:val="00BD42F4"/>
    <w:rsid w:val="00BD69DB"/>
    <w:rsid w:val="00C10622"/>
    <w:rsid w:val="00C2012E"/>
    <w:rsid w:val="00C3649B"/>
    <w:rsid w:val="00C74D0B"/>
    <w:rsid w:val="00C96C2D"/>
    <w:rsid w:val="00CA438B"/>
    <w:rsid w:val="00CB6AD7"/>
    <w:rsid w:val="00CC06B0"/>
    <w:rsid w:val="00CC466A"/>
    <w:rsid w:val="00CE1CFE"/>
    <w:rsid w:val="00D1758F"/>
    <w:rsid w:val="00D64959"/>
    <w:rsid w:val="00D91CCC"/>
    <w:rsid w:val="00DA7945"/>
    <w:rsid w:val="00DD0726"/>
    <w:rsid w:val="00E15D51"/>
    <w:rsid w:val="00E23CF0"/>
    <w:rsid w:val="00E350D5"/>
    <w:rsid w:val="00E44655"/>
    <w:rsid w:val="00E5371C"/>
    <w:rsid w:val="00E735CB"/>
    <w:rsid w:val="00E81F0A"/>
    <w:rsid w:val="00E834F0"/>
    <w:rsid w:val="00EA6365"/>
    <w:rsid w:val="00EB08E8"/>
    <w:rsid w:val="00ED7107"/>
    <w:rsid w:val="00F23A7D"/>
    <w:rsid w:val="00F350AB"/>
    <w:rsid w:val="00F40981"/>
    <w:rsid w:val="00F64461"/>
    <w:rsid w:val="00F71E23"/>
    <w:rsid w:val="00F768A9"/>
    <w:rsid w:val="00F82F11"/>
    <w:rsid w:val="00F8563C"/>
    <w:rsid w:val="00F941F5"/>
    <w:rsid w:val="00F966EB"/>
    <w:rsid w:val="00F974E0"/>
    <w:rsid w:val="00FA09E1"/>
    <w:rsid w:val="00FB3669"/>
    <w:rsid w:val="00FD39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imselmani@komunaelikoves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AC66-ED69-4EC5-9EBF-C12FBDB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2021-02-19T12:04:00Z</cp:lastPrinted>
  <dcterms:created xsi:type="dcterms:W3CDTF">2021-03-18T12:24:00Z</dcterms:created>
  <dcterms:modified xsi:type="dcterms:W3CDTF">2021-03-19T09:12:00Z</dcterms:modified>
</cp:coreProperties>
</file>