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0" w:rsidRPr="004D4EE4" w:rsidRDefault="00812E90" w:rsidP="00812E90">
      <w:pPr>
        <w:pStyle w:val="S9Header1"/>
        <w:rPr>
          <w:sz w:val="24"/>
          <w:lang w:val="mk-MK"/>
        </w:rPr>
      </w:pPr>
      <w:bookmarkStart w:id="0" w:name="_Toc535414727"/>
      <w:r w:rsidRPr="004D4EE4">
        <w:rPr>
          <w:sz w:val="24"/>
          <w:lang w:val="mk-MK"/>
        </w:rPr>
        <w:t>Повик за поднесување на понуди</w:t>
      </w:r>
      <w:bookmarkEnd w:id="0"/>
    </w:p>
    <w:p w:rsidR="00812E90" w:rsidRPr="004D4EE4" w:rsidRDefault="00812E90" w:rsidP="00812E90">
      <w:pPr>
        <w:jc w:val="center"/>
        <w:rPr>
          <w:b/>
          <w:lang w:val="mk-MK"/>
        </w:rPr>
      </w:pPr>
      <w:r w:rsidRPr="004D4EE4">
        <w:rPr>
          <w:b/>
          <w:lang w:val="mk-MK"/>
        </w:rPr>
        <w:t xml:space="preserve">Република </w:t>
      </w:r>
      <w:r>
        <w:rPr>
          <w:b/>
          <w:lang w:val="mk-MK"/>
        </w:rPr>
        <w:t xml:space="preserve">Северна </w:t>
      </w:r>
      <w:r w:rsidRPr="004D4EE4">
        <w:rPr>
          <w:b/>
          <w:lang w:val="mk-MK"/>
        </w:rPr>
        <w:t>Македонија</w:t>
      </w:r>
    </w:p>
    <w:p w:rsidR="00812E90" w:rsidRPr="004D4EE4" w:rsidRDefault="00812E90" w:rsidP="00812E90">
      <w:pPr>
        <w:jc w:val="center"/>
        <w:rPr>
          <w:b/>
          <w:lang w:val="mk-MK"/>
        </w:rPr>
      </w:pPr>
    </w:p>
    <w:p w:rsidR="00812E90" w:rsidRPr="004D4EE4" w:rsidRDefault="00812E90" w:rsidP="00812E90">
      <w:pPr>
        <w:jc w:val="center"/>
        <w:rPr>
          <w:b/>
          <w:lang w:val="mk-MK"/>
        </w:rPr>
      </w:pPr>
      <w:r>
        <w:rPr>
          <w:b/>
          <w:lang w:val="mk-MK"/>
        </w:rPr>
        <w:t>Втор п</w:t>
      </w:r>
      <w:r w:rsidRPr="004D4EE4">
        <w:rPr>
          <w:b/>
          <w:lang w:val="mk-MK"/>
        </w:rPr>
        <w:t>роект за подобрување на општинските услуги - МСИП</w:t>
      </w:r>
      <w:r>
        <w:rPr>
          <w:b/>
          <w:lang w:val="mk-MK"/>
        </w:rPr>
        <w:t>2</w:t>
      </w:r>
    </w:p>
    <w:p w:rsidR="00812E90" w:rsidRPr="004D4EE4" w:rsidRDefault="00812E90" w:rsidP="00812E90">
      <w:pPr>
        <w:jc w:val="both"/>
        <w:rPr>
          <w:lang w:val="mk-MK"/>
        </w:rPr>
      </w:pPr>
    </w:p>
    <w:p w:rsidR="00812E90" w:rsidRPr="00164275" w:rsidRDefault="00812E90" w:rsidP="00812E90">
      <w:pPr>
        <w:jc w:val="both"/>
        <w:rPr>
          <w:lang w:val="mk-MK"/>
        </w:rPr>
      </w:pPr>
      <w:r w:rsidRPr="004D4EE4">
        <w:rPr>
          <w:b/>
          <w:color w:val="FF0000"/>
          <w:lang w:val="mk-MK"/>
        </w:rPr>
        <w:t xml:space="preserve">                                                              </w:t>
      </w:r>
      <w:r w:rsidRPr="00EB7377">
        <w:rPr>
          <w:b/>
          <w:lang w:val="mk-MK"/>
        </w:rPr>
        <w:t>MSIP2-SIG-NCB-1</w:t>
      </w:r>
      <w:r>
        <w:rPr>
          <w:b/>
          <w:lang w:val="mk-MK"/>
        </w:rPr>
        <w:t>7</w:t>
      </w:r>
      <w:r w:rsidRPr="00EB7377">
        <w:rPr>
          <w:b/>
          <w:lang w:val="mk-MK"/>
        </w:rPr>
        <w:t>-2</w:t>
      </w:r>
      <w:r>
        <w:rPr>
          <w:b/>
          <w:lang w:val="mk-MK"/>
        </w:rPr>
        <w:t>1</w:t>
      </w:r>
    </w:p>
    <w:p w:rsidR="00812E90" w:rsidRPr="00584AC0" w:rsidRDefault="00812E90" w:rsidP="00812E90">
      <w:pPr>
        <w:jc w:val="both"/>
        <w:rPr>
          <w:b/>
          <w:lang w:val="mk-MK"/>
        </w:rPr>
      </w:pPr>
    </w:p>
    <w:p w:rsidR="00812E90" w:rsidRPr="004D4EE4" w:rsidRDefault="00812E90" w:rsidP="00812E90">
      <w:pPr>
        <w:jc w:val="both"/>
        <w:rPr>
          <w:lang w:val="mk-MK"/>
        </w:rPr>
      </w:pPr>
      <w:r w:rsidRPr="004D4EE4">
        <w:rPr>
          <w:lang w:val="mk-MK"/>
        </w:rPr>
        <w:t>1. Овој Повик за Понуди ја следи Општата објава за набавки за овој Проект објавена во изданието на UN Development Business, со бр. WB3498-08/16, од 04 август, 2016 година (печатено издание) и објавена  електронски на 04 август, 2016 година.</w:t>
      </w:r>
    </w:p>
    <w:p w:rsidR="00812E90" w:rsidRPr="004D4EE4" w:rsidRDefault="00812E90" w:rsidP="00812E90">
      <w:pPr>
        <w:jc w:val="both"/>
        <w:rPr>
          <w:lang w:val="mk-MK"/>
        </w:rPr>
      </w:pPr>
    </w:p>
    <w:p w:rsidR="00812E90" w:rsidRPr="004D4EE4" w:rsidRDefault="00812E90" w:rsidP="00812E90">
      <w:pPr>
        <w:jc w:val="both"/>
        <w:rPr>
          <w:lang w:val="mk-MK" w:bidi="en-US"/>
        </w:rPr>
      </w:pPr>
      <w:r w:rsidRPr="004D4EE4">
        <w:rPr>
          <w:lang w:val="mk-MK"/>
        </w:rPr>
        <w:t xml:space="preserve">2.    Република Македонија доби кредит од Меѓународната банка за обнова и развој (IBRD), за спроведување на Втор проект за подобрување на општински услугите (МСИП2) и има намера дел од добиените средства од овој </w:t>
      </w:r>
      <w:r>
        <w:rPr>
          <w:lang w:val="mk-MK"/>
        </w:rPr>
        <w:t>гранд</w:t>
      </w:r>
      <w:r w:rsidRPr="004D4EE4">
        <w:rPr>
          <w:lang w:val="mk-MK"/>
        </w:rPr>
        <w:t xml:space="preserve"> да ги искористи за плаќања по договор за: </w:t>
      </w:r>
      <w:r>
        <w:rPr>
          <w:rFonts w:eastAsia="Calibri"/>
          <w:b/>
          <w:bCs/>
          <w:lang w:val="mk-MK" w:eastAsia="mk-MK"/>
        </w:rPr>
        <w:t>изградба</w:t>
      </w:r>
      <w:r w:rsidRPr="00FE3123">
        <w:rPr>
          <w:rFonts w:eastAsia="Calibri"/>
          <w:b/>
          <w:bCs/>
          <w:lang w:val="mk-MK" w:eastAsia="mk-MK"/>
        </w:rPr>
        <w:t xml:space="preserve"> на локал</w:t>
      </w:r>
      <w:r>
        <w:rPr>
          <w:rFonts w:eastAsia="Calibri"/>
          <w:b/>
          <w:bCs/>
          <w:lang w:val="mk-MK" w:eastAsia="mk-MK"/>
        </w:rPr>
        <w:t xml:space="preserve">ен </w:t>
      </w:r>
      <w:r w:rsidRPr="00FE3123">
        <w:rPr>
          <w:rFonts w:eastAsia="Calibri"/>
          <w:b/>
          <w:bCs/>
          <w:lang w:val="mk-MK" w:eastAsia="mk-MK"/>
        </w:rPr>
        <w:t>пат</w:t>
      </w:r>
      <w:r>
        <w:rPr>
          <w:rFonts w:eastAsia="Calibri"/>
          <w:b/>
          <w:bCs/>
          <w:lang w:val="mk-MK" w:eastAsia="mk-MK"/>
        </w:rPr>
        <w:t xml:space="preserve"> с. Никуштак – с. Виштица и локални улици во с. Виштица</w:t>
      </w:r>
      <w:r>
        <w:rPr>
          <w:rFonts w:cs="Arial"/>
          <w:lang w:val="mk-MK"/>
        </w:rPr>
        <w:t>, општина Липково</w:t>
      </w:r>
      <w:r w:rsidRPr="004D4EE4">
        <w:rPr>
          <w:rFonts w:cs="Arial"/>
          <w:lang w:val="mk-MK"/>
        </w:rPr>
        <w:t>.</w:t>
      </w:r>
    </w:p>
    <w:p w:rsidR="00812E90" w:rsidRPr="004D4EE4" w:rsidRDefault="00812E90" w:rsidP="00812E90">
      <w:pPr>
        <w:pStyle w:val="NoSpacing"/>
        <w:jc w:val="both"/>
        <w:rPr>
          <w:szCs w:val="24"/>
          <w:lang w:val="mk-MK"/>
        </w:rPr>
      </w:pPr>
    </w:p>
    <w:p w:rsidR="00812E90" w:rsidRPr="004D4EE4" w:rsidRDefault="00812E90" w:rsidP="00812E90">
      <w:pPr>
        <w:jc w:val="both"/>
        <w:rPr>
          <w:lang w:val="mk-MK" w:bidi="en-US"/>
        </w:rPr>
      </w:pPr>
      <w:bookmarkStart w:id="1" w:name="_Hlk529262932"/>
      <w:r w:rsidRPr="004D4EE4">
        <w:rPr>
          <w:lang w:val="mk-MK"/>
        </w:rPr>
        <w:t>3.    Општина</w:t>
      </w:r>
      <w:r>
        <w:rPr>
          <w:lang w:val="mk-MK"/>
        </w:rPr>
        <w:t xml:space="preserve"> Маврово и Ростуше</w:t>
      </w:r>
      <w:r w:rsidRPr="004D4EE4">
        <w:rPr>
          <w:lang w:val="mk-MK"/>
        </w:rPr>
        <w:t xml:space="preserve"> ги повикува подобните и квалификувани понудувачи да дадат запечатени понуди за градежни работи кои вклучуваат, </w:t>
      </w:r>
      <w:r>
        <w:rPr>
          <w:rFonts w:eastAsia="Calibri"/>
          <w:b/>
          <w:bCs/>
          <w:lang w:val="mk-MK" w:eastAsia="mk-MK"/>
        </w:rPr>
        <w:t>изградба</w:t>
      </w:r>
      <w:r w:rsidRPr="00FE3123">
        <w:rPr>
          <w:rFonts w:eastAsia="Calibri"/>
          <w:b/>
          <w:bCs/>
          <w:lang w:val="mk-MK" w:eastAsia="mk-MK"/>
        </w:rPr>
        <w:t xml:space="preserve"> на локал</w:t>
      </w:r>
      <w:r>
        <w:rPr>
          <w:rFonts w:eastAsia="Calibri"/>
          <w:b/>
          <w:bCs/>
          <w:lang w:val="mk-MK" w:eastAsia="mk-MK"/>
        </w:rPr>
        <w:t xml:space="preserve">ен </w:t>
      </w:r>
      <w:r w:rsidRPr="00FE3123">
        <w:rPr>
          <w:rFonts w:eastAsia="Calibri"/>
          <w:b/>
          <w:bCs/>
          <w:lang w:val="mk-MK" w:eastAsia="mk-MK"/>
        </w:rPr>
        <w:t>пат</w:t>
      </w:r>
      <w:r>
        <w:rPr>
          <w:rFonts w:eastAsia="Calibri"/>
          <w:b/>
          <w:bCs/>
          <w:lang w:val="mk-MK" w:eastAsia="mk-MK"/>
        </w:rPr>
        <w:t xml:space="preserve"> с. Никуштак – с. Виштица и локални улици во с. Виштица</w:t>
      </w:r>
      <w:r>
        <w:rPr>
          <w:rFonts w:cs="Arial"/>
          <w:lang w:val="mk-MK"/>
        </w:rPr>
        <w:t>, општина Липково.</w:t>
      </w:r>
    </w:p>
    <w:p w:rsidR="00812E90" w:rsidRPr="004D4EE4" w:rsidRDefault="00812E90" w:rsidP="00812E90">
      <w:pPr>
        <w:pStyle w:val="NoSpacing"/>
        <w:jc w:val="both"/>
        <w:rPr>
          <w:szCs w:val="24"/>
          <w:lang w:val="mk-MK"/>
        </w:rPr>
      </w:pPr>
    </w:p>
    <w:p w:rsidR="00812E90" w:rsidRPr="004D4EE4" w:rsidRDefault="00812E90" w:rsidP="00812E90">
      <w:pPr>
        <w:spacing w:after="200"/>
        <w:jc w:val="both"/>
        <w:rPr>
          <w:lang w:val="mk-MK"/>
        </w:rPr>
      </w:pPr>
      <w:r w:rsidRPr="004D4EE4">
        <w:rPr>
          <w:lang w:val="mk-MK"/>
        </w:rPr>
        <w:t>4.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:rsidR="00812E90" w:rsidRPr="004D4EE4" w:rsidRDefault="00812E90" w:rsidP="00812E90">
      <w:pPr>
        <w:jc w:val="both"/>
        <w:rPr>
          <w:lang w:val="mk-MK"/>
        </w:rPr>
      </w:pPr>
      <w:r w:rsidRPr="004D4EE4">
        <w:rPr>
          <w:lang w:val="mk-MK"/>
        </w:rPr>
        <w:t>5.   Заинтересираните подобни понудувачи може да добијат дополнителни информации на адресата наведена подолу од 08:</w:t>
      </w:r>
      <w:r>
        <w:rPr>
          <w:lang w:val="mk-MK"/>
        </w:rPr>
        <w:t>0</w:t>
      </w:r>
      <w:r w:rsidRPr="004D4EE4">
        <w:rPr>
          <w:lang w:val="mk-MK"/>
        </w:rPr>
        <w:t>0 до 16:</w:t>
      </w:r>
      <w:r>
        <w:rPr>
          <w:lang w:val="mk-MK"/>
        </w:rPr>
        <w:t>0</w:t>
      </w:r>
      <w:r w:rsidRPr="004D4EE4">
        <w:rPr>
          <w:lang w:val="mk-MK"/>
        </w:rPr>
        <w:t>0:</w:t>
      </w:r>
    </w:p>
    <w:p w:rsidR="00812E90" w:rsidRPr="00286FC5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Адреса: </w:t>
      </w:r>
      <w:r>
        <w:rPr>
          <w:rFonts w:cs="Arial"/>
          <w:lang w:val="mk-MK"/>
        </w:rPr>
        <w:t>населено место Липково, бб</w:t>
      </w:r>
    </w:p>
    <w:p w:rsidR="00812E90" w:rsidRPr="00286FC5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Град: </w:t>
      </w:r>
      <w:r>
        <w:rPr>
          <w:rFonts w:cs="Arial"/>
          <w:lang w:val="mk-MK"/>
        </w:rPr>
        <w:t>/</w:t>
      </w:r>
    </w:p>
    <w:p w:rsidR="00812E90" w:rsidRPr="00286FC5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Поштенски број: </w:t>
      </w:r>
      <w:r>
        <w:rPr>
          <w:rFonts w:cs="Arial"/>
          <w:lang w:val="mk-MK"/>
        </w:rPr>
        <w:t>1307 Липково</w:t>
      </w:r>
    </w:p>
    <w:p w:rsidR="00812E90" w:rsidRPr="00286FC5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Држава: Република </w:t>
      </w:r>
      <w:r>
        <w:rPr>
          <w:rFonts w:cs="Arial"/>
          <w:lang w:val="mk-MK"/>
        </w:rPr>
        <w:t xml:space="preserve">Северна </w:t>
      </w:r>
      <w:r w:rsidRPr="00286FC5">
        <w:rPr>
          <w:rFonts w:cs="Arial"/>
          <w:lang w:val="mk-MK"/>
        </w:rPr>
        <w:t>Македонија</w:t>
      </w:r>
    </w:p>
    <w:p w:rsidR="00812E90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440EEA">
        <w:rPr>
          <w:rFonts w:cs="Arial"/>
          <w:lang w:val="mk-MK"/>
        </w:rPr>
        <w:t>Телефон: 031 463180</w:t>
      </w:r>
    </w:p>
    <w:p w:rsidR="00812E90" w:rsidRPr="00440EEA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>
        <w:rPr>
          <w:rFonts w:cs="Arial"/>
          <w:lang w:val="mk-MK"/>
        </w:rPr>
        <w:t>Факс: 031 463179</w:t>
      </w:r>
    </w:p>
    <w:p w:rsidR="00812E90" w:rsidRPr="004609BE" w:rsidRDefault="00812E90" w:rsidP="00812E90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 w:rsidRPr="00440EEA">
        <w:rPr>
          <w:rFonts w:cs="Arial"/>
          <w:lang w:val="mk-MK"/>
        </w:rPr>
        <w:t xml:space="preserve">Е маил:  </w:t>
      </w:r>
      <w:hyperlink r:id="rId4" w:history="1">
        <w:r w:rsidRPr="00C27161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  <w:lang w:val="mk-MK"/>
          </w:rPr>
          <w:t>xhezmimusliu@yahoo.com</w:t>
        </w:r>
      </w:hyperlink>
    </w:p>
    <w:p w:rsidR="00812E90" w:rsidRPr="00C27161" w:rsidRDefault="00812E90" w:rsidP="00812E90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812E90" w:rsidRPr="004D4EE4" w:rsidRDefault="00812E90" w:rsidP="00812E90">
      <w:pPr>
        <w:tabs>
          <w:tab w:val="left" w:pos="0"/>
          <w:tab w:val="left" w:pos="720"/>
        </w:tabs>
        <w:jc w:val="both"/>
        <w:rPr>
          <w:lang w:val="mk-MK"/>
        </w:rPr>
      </w:pPr>
      <w:r w:rsidRPr="004D4EE4">
        <w:rPr>
          <w:lang w:val="mk-MK"/>
        </w:rPr>
        <w:t xml:space="preserve">6. Комплетна Тендерска документација  на македонски јазик  може да ја купат заинтересираните понудувачи по поднесување на писмена апликација на адресата дадена </w:t>
      </w:r>
      <w:r>
        <w:rPr>
          <w:lang w:val="mk-MK"/>
        </w:rPr>
        <w:t>погоре</w:t>
      </w:r>
      <w:r w:rsidRPr="004D4EE4">
        <w:rPr>
          <w:lang w:val="mk-MK"/>
        </w:rPr>
        <w:t xml:space="preserve"> и по плаќањето на неповратна такса од </w:t>
      </w:r>
      <w:r w:rsidRPr="004D4EE4">
        <w:rPr>
          <w:b/>
          <w:lang w:val="mk-MK"/>
        </w:rPr>
        <w:t>3,000.00 МКД</w:t>
      </w:r>
      <w:r w:rsidRPr="004D4EE4">
        <w:rPr>
          <w:lang w:val="mk-MK"/>
        </w:rPr>
        <w:t>. Методот на плаќање ќе биде преку ПП50 образец, на следнава сметка:</w:t>
      </w:r>
    </w:p>
    <w:p w:rsidR="00812E90" w:rsidRPr="00C050B5" w:rsidRDefault="00812E90" w:rsidP="00812E90">
      <w:pPr>
        <w:tabs>
          <w:tab w:val="left" w:pos="0"/>
          <w:tab w:val="left" w:pos="720"/>
        </w:tabs>
        <w:jc w:val="both"/>
        <w:rPr>
          <w:lang w:val="mk-MK"/>
        </w:rPr>
      </w:pPr>
      <w:r w:rsidRPr="00C050B5">
        <w:rPr>
          <w:lang w:val="mk-MK"/>
        </w:rPr>
        <w:t xml:space="preserve">Банка: Народна банка на Република </w:t>
      </w:r>
      <w:r>
        <w:rPr>
          <w:lang w:val="mk-MK"/>
        </w:rPr>
        <w:t xml:space="preserve">Северна </w:t>
      </w:r>
      <w:r w:rsidRPr="00C050B5">
        <w:rPr>
          <w:lang w:val="mk-MK"/>
        </w:rPr>
        <w:t>Македонија</w:t>
      </w:r>
    </w:p>
    <w:p w:rsidR="00812E90" w:rsidRPr="007C2848" w:rsidRDefault="00812E90" w:rsidP="00812E90">
      <w:pPr>
        <w:rPr>
          <w:szCs w:val="20"/>
          <w:lang w:val="mk-MK"/>
        </w:rPr>
      </w:pPr>
      <w:r w:rsidRPr="007C2848">
        <w:rPr>
          <w:bCs/>
          <w:noProof/>
          <w:szCs w:val="20"/>
          <w:lang w:val="mk-MK"/>
        </w:rPr>
        <w:t>Број на сметка: 100000000063095</w:t>
      </w:r>
    </w:p>
    <w:p w:rsidR="00812E90" w:rsidRPr="007C2848" w:rsidRDefault="00812E90" w:rsidP="00812E90">
      <w:pPr>
        <w:rPr>
          <w:szCs w:val="20"/>
          <w:lang w:val="mk-MK"/>
        </w:rPr>
      </w:pPr>
      <w:r w:rsidRPr="007C2848">
        <w:rPr>
          <w:szCs w:val="20"/>
          <w:lang w:val="mk-MK"/>
        </w:rPr>
        <w:t xml:space="preserve">Уплатна сметка: </w:t>
      </w:r>
      <w:r w:rsidRPr="007C2848">
        <w:rPr>
          <w:bCs/>
          <w:noProof/>
          <w:szCs w:val="20"/>
          <w:lang w:val="mk-MK"/>
        </w:rPr>
        <w:t>7420140533630-16</w:t>
      </w:r>
    </w:p>
    <w:p w:rsidR="00812E90" w:rsidRPr="000F3572" w:rsidRDefault="00812E90" w:rsidP="00812E90">
      <w:pPr>
        <w:rPr>
          <w:szCs w:val="20"/>
          <w:lang w:val="mk-MK"/>
        </w:rPr>
      </w:pPr>
      <w:r w:rsidRPr="007C2848">
        <w:rPr>
          <w:szCs w:val="20"/>
          <w:lang w:val="mk-MK"/>
        </w:rPr>
        <w:t xml:space="preserve">Приходна шифра и програма: 724125 програма </w:t>
      </w:r>
      <w:r w:rsidRPr="007C2848">
        <w:rPr>
          <w:bCs/>
          <w:noProof/>
          <w:szCs w:val="20"/>
          <w:lang w:val="mk-MK"/>
        </w:rPr>
        <w:t>00</w:t>
      </w:r>
      <w:r w:rsidRPr="000F3572">
        <w:rPr>
          <w:bCs/>
          <w:noProof/>
          <w:szCs w:val="20"/>
          <w:lang w:val="mk-MK"/>
        </w:rPr>
        <w:tab/>
      </w:r>
    </w:p>
    <w:p w:rsidR="00812E90" w:rsidRPr="004D4EE4" w:rsidRDefault="00812E90" w:rsidP="00812E90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812E90" w:rsidRPr="004D4EE4" w:rsidRDefault="00812E90" w:rsidP="00812E90">
      <w:pPr>
        <w:tabs>
          <w:tab w:val="left" w:pos="0"/>
          <w:tab w:val="left" w:pos="720"/>
        </w:tabs>
        <w:jc w:val="both"/>
        <w:rPr>
          <w:lang w:val="mk-MK"/>
        </w:rPr>
      </w:pPr>
      <w:r w:rsidRPr="004D4EE4">
        <w:rPr>
          <w:lang w:val="mk-MK"/>
        </w:rPr>
        <w:t xml:space="preserve">7. Тендерската документација може да се добие директно од Општина </w:t>
      </w:r>
      <w:r>
        <w:rPr>
          <w:lang w:val="mk-MK"/>
        </w:rPr>
        <w:t>Липково</w:t>
      </w:r>
      <w:r w:rsidRPr="004D4EE4">
        <w:rPr>
          <w:lang w:val="mk-MK"/>
        </w:rPr>
        <w:t xml:space="preserve"> со поднесување на писмено барање и приложување на докази за уплата за подигање на тендерска документација или по електронска пошта.</w:t>
      </w:r>
    </w:p>
    <w:p w:rsidR="00812E90" w:rsidRPr="004D4EE4" w:rsidRDefault="00812E90" w:rsidP="00812E90">
      <w:pPr>
        <w:tabs>
          <w:tab w:val="num" w:pos="0"/>
        </w:tabs>
        <w:jc w:val="both"/>
        <w:rPr>
          <w:lang w:val="mk-MK"/>
        </w:rPr>
      </w:pPr>
    </w:p>
    <w:p w:rsidR="00812E90" w:rsidRPr="00C27161" w:rsidRDefault="00812E90" w:rsidP="00812E90">
      <w:pPr>
        <w:ind w:right="-72"/>
        <w:jc w:val="both"/>
        <w:rPr>
          <w:lang w:val="mk-MK"/>
        </w:rPr>
      </w:pPr>
      <w:r w:rsidRPr="004D4EE4">
        <w:rPr>
          <w:lang w:val="mk-MK"/>
        </w:rPr>
        <w:t xml:space="preserve">8. Понудите мора да се </w:t>
      </w:r>
      <w:r w:rsidRPr="00C27161">
        <w:rPr>
          <w:lang w:val="mk-MK"/>
        </w:rPr>
        <w:t xml:space="preserve">достават на адресата дадена подолу до </w:t>
      </w:r>
      <w:r w:rsidRPr="00C27161">
        <w:rPr>
          <w:b/>
          <w:lang w:val="mk-MK"/>
        </w:rPr>
        <w:t>1</w:t>
      </w:r>
      <w:r>
        <w:rPr>
          <w:b/>
          <w:lang w:val="mk-MK"/>
        </w:rPr>
        <w:t>1</w:t>
      </w:r>
      <w:r w:rsidRPr="00C27161">
        <w:rPr>
          <w:b/>
          <w:lang w:val="mk-MK"/>
        </w:rPr>
        <w:t xml:space="preserve">:00ч, </w:t>
      </w:r>
      <w:r>
        <w:rPr>
          <w:b/>
        </w:rPr>
        <w:t>14</w:t>
      </w:r>
      <w:r w:rsidRPr="00C27161">
        <w:rPr>
          <w:b/>
          <w:lang w:val="mk-MK"/>
        </w:rPr>
        <w:t xml:space="preserve">.05.2021 год. </w:t>
      </w:r>
      <w:r w:rsidRPr="00C27161">
        <w:rPr>
          <w:lang w:val="mk-MK"/>
        </w:rPr>
        <w:t xml:space="preserve">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на понудувачите кои ќе изберат на присуствуваат лично на адресата дадена подолу во </w:t>
      </w:r>
      <w:r w:rsidRPr="00C27161">
        <w:rPr>
          <w:b/>
          <w:lang w:val="mk-MK"/>
        </w:rPr>
        <w:t>1</w:t>
      </w:r>
      <w:r>
        <w:rPr>
          <w:b/>
          <w:lang w:val="mk-MK"/>
        </w:rPr>
        <w:t>1</w:t>
      </w:r>
      <w:r w:rsidRPr="00C27161">
        <w:rPr>
          <w:b/>
          <w:lang w:val="mk-MK"/>
        </w:rPr>
        <w:t>:</w:t>
      </w:r>
      <w:r>
        <w:rPr>
          <w:b/>
          <w:lang w:val="mk-MK"/>
        </w:rPr>
        <w:t>15</w:t>
      </w:r>
      <w:r w:rsidRPr="00C27161">
        <w:rPr>
          <w:b/>
          <w:lang w:val="mk-MK"/>
        </w:rPr>
        <w:t>ч,</w:t>
      </w:r>
      <w:r>
        <w:rPr>
          <w:b/>
        </w:rPr>
        <w:t>14</w:t>
      </w:r>
      <w:r w:rsidRPr="00C27161">
        <w:rPr>
          <w:b/>
          <w:lang w:val="mk-MK"/>
        </w:rPr>
        <w:t>.05.2021 год.</w:t>
      </w:r>
    </w:p>
    <w:p w:rsidR="00812E90" w:rsidRPr="00C27161" w:rsidRDefault="00812E90" w:rsidP="00812E90">
      <w:pPr>
        <w:ind w:right="-72"/>
        <w:jc w:val="both"/>
        <w:rPr>
          <w:lang w:val="mk-MK"/>
        </w:rPr>
      </w:pPr>
    </w:p>
    <w:p w:rsidR="00812E90" w:rsidRPr="00C27161" w:rsidRDefault="00812E90" w:rsidP="00812E90">
      <w:pPr>
        <w:ind w:right="-72"/>
        <w:jc w:val="both"/>
        <w:rPr>
          <w:lang w:val="mk-MK"/>
        </w:rPr>
      </w:pPr>
      <w:r w:rsidRPr="00C27161">
        <w:rPr>
          <w:lang w:val="mk-MK"/>
        </w:rPr>
        <w:lastRenderedPageBreak/>
        <w:t xml:space="preserve">9.       Сите понуди мора да бидат придружени со Банкарска гаранција од </w:t>
      </w:r>
      <w:r w:rsidRPr="00C27161">
        <w:rPr>
          <w:b/>
          <w:lang w:val="mk-MK"/>
        </w:rPr>
        <w:t>: 100.000,00 МКД</w:t>
      </w:r>
      <w:r w:rsidRPr="00C27161">
        <w:rPr>
          <w:lang w:val="mk-MK"/>
        </w:rPr>
        <w:t xml:space="preserve">. </w:t>
      </w:r>
    </w:p>
    <w:p w:rsidR="00812E90" w:rsidRPr="00C27161" w:rsidRDefault="00812E90" w:rsidP="00812E90">
      <w:pPr>
        <w:pStyle w:val="Footer"/>
        <w:spacing w:before="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C27161">
        <w:rPr>
          <w:rFonts w:ascii="Times New Roman" w:hAnsi="Times New Roman" w:cs="Arial"/>
          <w:sz w:val="24"/>
          <w:szCs w:val="24"/>
          <w:lang w:val="mk-MK"/>
        </w:rPr>
        <w:t xml:space="preserve">10.     </w:t>
      </w:r>
      <w:bookmarkEnd w:id="1"/>
      <w:r w:rsidRPr="00C27161">
        <w:rPr>
          <w:rFonts w:ascii="Times New Roman" w:hAnsi="Times New Roman" w:cs="Arial"/>
          <w:sz w:val="24"/>
          <w:szCs w:val="24"/>
          <w:lang w:val="mk-MK"/>
        </w:rPr>
        <w:t>Општина Липково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lang w:val="mk-MK"/>
        </w:rPr>
        <w:t xml:space="preserve">         </w:t>
      </w:r>
      <w:r w:rsidRPr="00C27161">
        <w:rPr>
          <w:rFonts w:cs="Arial"/>
          <w:lang w:val="mk-MK"/>
        </w:rPr>
        <w:t>Адреса: населено место Липково, бб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rFonts w:cs="Arial"/>
          <w:lang w:val="mk-MK"/>
        </w:rPr>
        <w:t>Град: /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rFonts w:cs="Arial"/>
          <w:lang w:val="mk-MK"/>
        </w:rPr>
        <w:t>Поштенски број: 1307 Липково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rFonts w:cs="Arial"/>
          <w:lang w:val="mk-MK"/>
        </w:rPr>
        <w:t>Држава: Република Северна Македонија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rFonts w:cs="Arial"/>
          <w:lang w:val="mk-MK"/>
        </w:rPr>
        <w:t>Телефон: 031 463180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rFonts w:cs="Arial"/>
          <w:lang w:val="mk-MK"/>
        </w:rPr>
        <w:t>Факс: 031 463179</w:t>
      </w:r>
    </w:p>
    <w:p w:rsidR="00812E90" w:rsidRPr="00C27161" w:rsidRDefault="00812E90" w:rsidP="00812E90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C27161">
        <w:rPr>
          <w:rFonts w:cs="Arial"/>
          <w:lang w:val="mk-MK"/>
        </w:rPr>
        <w:t xml:space="preserve">Е маил:  </w:t>
      </w:r>
      <w:hyperlink r:id="rId5" w:history="1">
        <w:r w:rsidRPr="00C27161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  <w:lang w:val="mk-MK"/>
          </w:rPr>
          <w:t>xhezmimusliu@yahoo.com</w:t>
        </w:r>
      </w:hyperlink>
    </w:p>
    <w:p w:rsidR="00812E90" w:rsidRPr="004D4EE4" w:rsidRDefault="00812E90" w:rsidP="00812E90">
      <w:pPr>
        <w:pStyle w:val="Footer"/>
        <w:spacing w:after="120"/>
        <w:jc w:val="both"/>
        <w:rPr>
          <w:sz w:val="24"/>
          <w:szCs w:val="24"/>
          <w:lang w:val="mk-MK"/>
        </w:rPr>
      </w:pPr>
    </w:p>
    <w:p w:rsidR="00812E90" w:rsidRPr="004D4EE4" w:rsidRDefault="00812E90" w:rsidP="00812E90">
      <w:pPr>
        <w:pStyle w:val="NoSpacing"/>
        <w:jc w:val="both"/>
        <w:rPr>
          <w:szCs w:val="24"/>
          <w:lang w:val="mk-MK"/>
        </w:rPr>
      </w:pPr>
    </w:p>
    <w:p w:rsidR="00812E90" w:rsidRPr="004D4EE4" w:rsidRDefault="00812E90" w:rsidP="00812E90">
      <w:pPr>
        <w:pStyle w:val="Head41"/>
        <w:jc w:val="both"/>
        <w:rPr>
          <w:sz w:val="24"/>
          <w:szCs w:val="24"/>
          <w:lang w:val="mk-MK"/>
        </w:rPr>
      </w:pPr>
    </w:p>
    <w:p w:rsidR="00812E90" w:rsidRPr="004D4EE4" w:rsidRDefault="00812E90" w:rsidP="00812E90">
      <w:pPr>
        <w:pStyle w:val="Head41"/>
        <w:jc w:val="both"/>
        <w:rPr>
          <w:sz w:val="24"/>
          <w:szCs w:val="24"/>
          <w:lang w:val="mk-MK"/>
        </w:rPr>
      </w:pPr>
    </w:p>
    <w:p w:rsidR="00A61E1A" w:rsidRDefault="00A61E1A"/>
    <w:sectPr w:rsidR="00A61E1A" w:rsidSect="00812E90">
      <w:headerReference w:type="even" r:id="rId6"/>
      <w:headerReference w:type="default" r:id="rId7"/>
      <w:pgSz w:w="11909" w:h="16834" w:code="9"/>
      <w:pgMar w:top="1440" w:right="710" w:bottom="426" w:left="993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31" w:rsidRPr="00807DAE" w:rsidRDefault="00812E90">
    <w:pPr>
      <w:pStyle w:val="Header"/>
      <w:rPr>
        <w:lang w:val="mk-MK"/>
      </w:rPr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31" w:rsidRDefault="00812E90">
    <w:pPr>
      <w:pStyle w:val="Header"/>
    </w:pP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</w:t>
    </w:r>
    <w:r>
      <w:rPr>
        <w:rStyle w:val="PageNumber"/>
        <w:rFonts w:cs="Arial"/>
      </w:rPr>
      <w:t xml:space="preserve">X – </w:t>
    </w:r>
    <w:r>
      <w:rPr>
        <w:rStyle w:val="PageNumber"/>
        <w:rFonts w:cs="Arial"/>
        <w:lang w:val="mk-MK"/>
      </w:rPr>
      <w:t>Обрасци на договорот</w:t>
    </w:r>
    <w:r>
      <w:rPr>
        <w:rStyle w:val="PageNumber"/>
        <w:rFonts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E90"/>
    <w:rsid w:val="00812E90"/>
    <w:rsid w:val="00A6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12E90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12E90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812E90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12E90"/>
    <w:rPr>
      <w:rFonts w:ascii="Arial" w:eastAsia="Times New Roman" w:hAnsi="Arial" w:cs="Times New Roman"/>
      <w:sz w:val="20"/>
      <w:szCs w:val="20"/>
      <w:lang/>
    </w:rPr>
  </w:style>
  <w:style w:type="character" w:styleId="PageNumber">
    <w:name w:val="page number"/>
    <w:qFormat/>
    <w:rsid w:val="00812E90"/>
    <w:rPr>
      <w:rFonts w:ascii="Times New Roman" w:hAnsi="Times New Roman"/>
      <w:sz w:val="20"/>
    </w:rPr>
  </w:style>
  <w:style w:type="character" w:styleId="Hyperlink">
    <w:name w:val="Hyperlink"/>
    <w:uiPriority w:val="99"/>
    <w:qFormat/>
    <w:rsid w:val="00812E90"/>
    <w:rPr>
      <w:color w:val="0000FF"/>
      <w:u w:val="single"/>
    </w:rPr>
  </w:style>
  <w:style w:type="paragraph" w:customStyle="1" w:styleId="Head41">
    <w:name w:val="Head 4.1"/>
    <w:basedOn w:val="Normal"/>
    <w:qFormat/>
    <w:rsid w:val="00812E90"/>
    <w:pPr>
      <w:suppressAutoHyphens/>
      <w:overflowPunct w:val="0"/>
      <w:autoSpaceDE w:val="0"/>
      <w:autoSpaceDN w:val="0"/>
      <w:adjustRightInd w:val="0"/>
      <w:spacing w:before="120" w:after="200"/>
      <w:jc w:val="center"/>
      <w:textAlignment w:val="baseline"/>
    </w:pPr>
    <w:rPr>
      <w:b/>
      <w:sz w:val="28"/>
      <w:szCs w:val="20"/>
    </w:rPr>
  </w:style>
  <w:style w:type="paragraph" w:customStyle="1" w:styleId="S9Header1">
    <w:name w:val="S9 Header 1"/>
    <w:basedOn w:val="Normal"/>
    <w:next w:val="Normal"/>
    <w:rsid w:val="00812E90"/>
    <w:pPr>
      <w:spacing w:before="120" w:after="240"/>
      <w:jc w:val="center"/>
    </w:pPr>
    <w:rPr>
      <w:b/>
      <w:sz w:val="36"/>
    </w:rPr>
  </w:style>
  <w:style w:type="paragraph" w:styleId="NoSpacing">
    <w:name w:val="No Spacing"/>
    <w:basedOn w:val="Normal"/>
    <w:link w:val="NoSpacingChar"/>
    <w:qFormat/>
    <w:rsid w:val="00812E90"/>
    <w:rPr>
      <w:rFonts w:ascii="Calibri" w:hAnsi="Calibri"/>
      <w:szCs w:val="32"/>
      <w:lang w:bidi="en-US"/>
    </w:rPr>
  </w:style>
  <w:style w:type="character" w:customStyle="1" w:styleId="NoSpacingChar">
    <w:name w:val="No Spacing Char"/>
    <w:link w:val="NoSpacing"/>
    <w:rsid w:val="00812E90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xhezmimusliu@yahoo.com" TargetMode="External"/><Relationship Id="rId4" Type="http://schemas.openxmlformats.org/officeDocument/2006/relationships/hyperlink" Target="mailto:xhezmimusliu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2021-04-12T06:22:00Z</dcterms:created>
  <dcterms:modified xsi:type="dcterms:W3CDTF">2021-04-12T06:23:00Z</dcterms:modified>
</cp:coreProperties>
</file>